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A59CF" w14:textId="4965705D" w:rsidR="00EE25F0" w:rsidRPr="00EC0BE9" w:rsidRDefault="00EE25F0" w:rsidP="00EE25F0">
      <w:pPr>
        <w:spacing w:before="100" w:beforeAutospacing="1" w:after="100" w:afterAutospacing="1"/>
        <w:outlineLvl w:val="2"/>
        <w:rPr>
          <w:rFonts w:eastAsia="Times New Roman" w:cstheme="minorHAnsi"/>
          <w:b/>
          <w:bCs/>
          <w:sz w:val="21"/>
          <w:szCs w:val="21"/>
          <w:lang w:eastAsia="nl-NL"/>
        </w:rPr>
      </w:pPr>
      <w:proofErr w:type="spellStart"/>
      <w:r w:rsidRPr="00EC0BE9">
        <w:rPr>
          <w:rFonts w:eastAsia="Times New Roman" w:cstheme="minorHAnsi"/>
          <w:b/>
          <w:bCs/>
          <w:sz w:val="21"/>
          <w:szCs w:val="21"/>
          <w:lang w:eastAsia="nl-NL"/>
        </w:rPr>
        <w:t>Transference</w:t>
      </w:r>
      <w:proofErr w:type="spellEnd"/>
      <w:r w:rsidRPr="00EC0BE9">
        <w:rPr>
          <w:rFonts w:eastAsia="Times New Roman" w:cstheme="minorHAnsi"/>
          <w:b/>
          <w:bCs/>
          <w:sz w:val="21"/>
          <w:szCs w:val="21"/>
          <w:lang w:eastAsia="nl-NL"/>
        </w:rPr>
        <w:t xml:space="preserve"> </w:t>
      </w:r>
      <w:proofErr w:type="spellStart"/>
      <w:r w:rsidRPr="00EC0BE9">
        <w:rPr>
          <w:rFonts w:eastAsia="Times New Roman" w:cstheme="minorHAnsi"/>
          <w:b/>
          <w:bCs/>
          <w:sz w:val="21"/>
          <w:szCs w:val="21"/>
          <w:lang w:eastAsia="nl-NL"/>
        </w:rPr>
        <w:t>Focused</w:t>
      </w:r>
      <w:proofErr w:type="spellEnd"/>
      <w:r w:rsidRPr="00EC0BE9">
        <w:rPr>
          <w:rFonts w:eastAsia="Times New Roman" w:cstheme="minorHAnsi"/>
          <w:b/>
          <w:bCs/>
          <w:sz w:val="21"/>
          <w:szCs w:val="21"/>
          <w:lang w:eastAsia="nl-NL"/>
        </w:rPr>
        <w:t xml:space="preserve"> Psychotherapie</w:t>
      </w:r>
      <w:r w:rsidR="00B03F57">
        <w:rPr>
          <w:rFonts w:eastAsia="Times New Roman" w:cstheme="minorHAnsi"/>
          <w:b/>
          <w:bCs/>
          <w:sz w:val="21"/>
          <w:szCs w:val="21"/>
          <w:lang w:eastAsia="nl-NL"/>
        </w:rPr>
        <w:t xml:space="preserve"> </w:t>
      </w:r>
      <w:r w:rsidRPr="00EC0BE9">
        <w:rPr>
          <w:rFonts w:eastAsia="Times New Roman" w:cstheme="minorHAnsi"/>
          <w:b/>
          <w:bCs/>
          <w:sz w:val="21"/>
          <w:szCs w:val="21"/>
          <w:lang w:eastAsia="nl-NL"/>
        </w:rPr>
        <w:t>TFP</w:t>
      </w:r>
    </w:p>
    <w:p w14:paraId="4F94BD2D" w14:textId="79F2BADA" w:rsidR="00E954EC" w:rsidRDefault="00EE25F0" w:rsidP="00B03F57">
      <w:pPr>
        <w:spacing w:before="100" w:beforeAutospacing="1" w:after="100" w:afterAutospacing="1"/>
        <w:rPr>
          <w:rFonts w:eastAsia="Times New Roman" w:cstheme="minorHAnsi"/>
          <w:sz w:val="21"/>
          <w:szCs w:val="21"/>
          <w:lang w:eastAsia="nl-NL"/>
        </w:rPr>
      </w:pPr>
      <w:r w:rsidRPr="00EC0BE9">
        <w:rPr>
          <w:rFonts w:eastAsia="Times New Roman" w:cstheme="minorHAnsi"/>
          <w:sz w:val="21"/>
          <w:szCs w:val="21"/>
          <w:lang w:eastAsia="nl-NL"/>
        </w:rPr>
        <w:t xml:space="preserve">Mensen met een persoonlijkheidsstoornis kunnen vaak veel hebben aan een psychotherapeutische behandeling, een behandeling die gericht is op het herstellen van psychische afwijkingen. Een van de mogelijkheden is een ambulante (waarbij de persoon niet in het ziekenhuis opgenomen is) behandeling vanuit een psychodynamisch kader. Hierbij komen de problemen en conflicten in het heden van de persoon aan de orde en wordt verband gelegd met de ervaringen in de vroege relaties met de opvoeders. </w:t>
      </w:r>
    </w:p>
    <w:p w14:paraId="7EF77524" w14:textId="2D1A8EF6" w:rsidR="001903EF" w:rsidRDefault="00B03F57" w:rsidP="00B03F57">
      <w:pPr>
        <w:spacing w:before="100" w:beforeAutospacing="1" w:after="100" w:afterAutospacing="1"/>
        <w:rPr>
          <w:rFonts w:eastAsia="Times New Roman" w:cstheme="minorHAnsi"/>
          <w:sz w:val="21"/>
          <w:szCs w:val="21"/>
          <w:lang w:eastAsia="nl-NL"/>
        </w:rPr>
      </w:pPr>
      <w:r w:rsidRPr="00504E03">
        <w:rPr>
          <w:rFonts w:eastAsia="Times New Roman" w:cstheme="minorHAnsi"/>
          <w:sz w:val="21"/>
          <w:szCs w:val="21"/>
          <w:lang w:eastAsia="nl-NL"/>
        </w:rPr>
        <w:t xml:space="preserve">TFP is een psychodynamische psychotherapie die ontwikkeld is voor mensen met interpersoonlijke problemen </w:t>
      </w:r>
      <w:r w:rsidR="001903EF">
        <w:rPr>
          <w:rFonts w:eastAsia="Times New Roman" w:cstheme="minorHAnsi"/>
          <w:sz w:val="21"/>
          <w:szCs w:val="21"/>
          <w:lang w:eastAsia="nl-NL"/>
        </w:rPr>
        <w:t xml:space="preserve">en </w:t>
      </w:r>
      <w:r w:rsidR="002D235A">
        <w:rPr>
          <w:rFonts w:eastAsia="Times New Roman" w:cstheme="minorHAnsi"/>
          <w:sz w:val="21"/>
          <w:szCs w:val="21"/>
          <w:lang w:eastAsia="nl-NL"/>
        </w:rPr>
        <w:t xml:space="preserve">die </w:t>
      </w:r>
      <w:r w:rsidRPr="00504E03">
        <w:rPr>
          <w:rFonts w:eastAsia="Times New Roman" w:cstheme="minorHAnsi"/>
          <w:sz w:val="21"/>
          <w:szCs w:val="21"/>
          <w:lang w:eastAsia="nl-NL"/>
        </w:rPr>
        <w:t>heftige en wisselende gevoelens</w:t>
      </w:r>
      <w:r w:rsidR="002D235A">
        <w:rPr>
          <w:rFonts w:eastAsia="Times New Roman" w:cstheme="minorHAnsi"/>
          <w:sz w:val="21"/>
          <w:szCs w:val="21"/>
          <w:lang w:eastAsia="nl-NL"/>
        </w:rPr>
        <w:t xml:space="preserve"> e</w:t>
      </w:r>
      <w:r w:rsidR="001903EF">
        <w:rPr>
          <w:rFonts w:eastAsia="Times New Roman" w:cstheme="minorHAnsi"/>
          <w:sz w:val="21"/>
          <w:szCs w:val="21"/>
          <w:lang w:eastAsia="nl-NL"/>
        </w:rPr>
        <w:t xml:space="preserve">rvaren. </w:t>
      </w:r>
    </w:p>
    <w:p w14:paraId="70B60372" w14:textId="6EEB4796" w:rsidR="00B03F57" w:rsidRPr="001903EF" w:rsidRDefault="00B03F57" w:rsidP="00B03F57">
      <w:pPr>
        <w:spacing w:before="100" w:beforeAutospacing="1" w:after="100" w:afterAutospacing="1"/>
        <w:rPr>
          <w:rFonts w:eastAsia="Times New Roman" w:cstheme="minorHAnsi"/>
          <w:sz w:val="21"/>
          <w:szCs w:val="21"/>
          <w:lang w:eastAsia="nl-NL"/>
        </w:rPr>
      </w:pPr>
      <w:r w:rsidRPr="00504E03">
        <w:rPr>
          <w:rFonts w:eastAsia="Times New Roman" w:cstheme="minorHAnsi"/>
          <w:sz w:val="21"/>
          <w:szCs w:val="21"/>
          <w:lang w:eastAsia="nl-NL"/>
        </w:rPr>
        <w:t>De</w:t>
      </w:r>
      <w:r w:rsidR="001903EF">
        <w:rPr>
          <w:rFonts w:eastAsia="Times New Roman" w:cstheme="minorHAnsi"/>
          <w:sz w:val="21"/>
          <w:szCs w:val="21"/>
          <w:lang w:eastAsia="nl-NL"/>
        </w:rPr>
        <w:t xml:space="preserve">ze </w:t>
      </w:r>
      <w:r w:rsidRPr="00504E03">
        <w:rPr>
          <w:rFonts w:eastAsia="Times New Roman" w:cstheme="minorHAnsi"/>
          <w:sz w:val="21"/>
          <w:szCs w:val="21"/>
          <w:lang w:eastAsia="nl-NL"/>
        </w:rPr>
        <w:t>heftige en wisselende gevoelens van mensen met een persoonlijkheidsstoornis leiden vaak tot gedrag dat de therapie sterk bemoeilijkt. Om dit gedrag te begrenzen, worden afspraken gemaakt in de vorm van een contract. Dit stimuleert de patiënt om verantwoordelijkheid te nemen voor zijn/haar eigen gedrag en het gevoel dat aanleiding is om het destructieve gedrag te bespreken.</w:t>
      </w:r>
      <w:r>
        <w:rPr>
          <w:rFonts w:ascii="MS Gothic" w:eastAsia="MS Gothic" w:hAnsi="MS Gothic" w:cs="MS Gothic" w:hint="eastAsia"/>
          <w:sz w:val="21"/>
          <w:szCs w:val="21"/>
          <w:lang w:eastAsia="nl-NL"/>
        </w:rPr>
        <w:t xml:space="preserve"> </w:t>
      </w:r>
      <w:r w:rsidR="00051DE5" w:rsidRPr="00051DE5">
        <w:rPr>
          <w:rFonts w:eastAsia="MS Gothic" w:cstheme="minorHAnsi"/>
          <w:sz w:val="21"/>
          <w:szCs w:val="21"/>
          <w:lang w:eastAsia="nl-NL"/>
        </w:rPr>
        <w:t xml:space="preserve">Het contract kan gaan </w:t>
      </w:r>
      <w:r w:rsidRPr="00051DE5">
        <w:rPr>
          <w:rFonts w:eastAsia="MS Gothic" w:cstheme="minorHAnsi"/>
          <w:sz w:val="21"/>
          <w:szCs w:val="21"/>
          <w:lang w:eastAsia="nl-NL"/>
        </w:rPr>
        <w:t>over stoppen met verslavingen,  automutilatie</w:t>
      </w:r>
      <w:r w:rsidR="00051DE5" w:rsidRPr="00051DE5">
        <w:rPr>
          <w:rFonts w:eastAsia="MS Gothic" w:cstheme="minorHAnsi"/>
          <w:sz w:val="21"/>
          <w:szCs w:val="21"/>
          <w:lang w:eastAsia="nl-NL"/>
        </w:rPr>
        <w:t>, liegen,  risicovolle situaties opzoeken die schadelijk zijn</w:t>
      </w:r>
      <w:r w:rsidR="00051DE5">
        <w:rPr>
          <w:rFonts w:eastAsia="MS Gothic" w:cstheme="minorHAnsi"/>
          <w:sz w:val="21"/>
          <w:szCs w:val="21"/>
          <w:lang w:eastAsia="nl-NL"/>
        </w:rPr>
        <w:t xml:space="preserve">, te passief zijn en </w:t>
      </w:r>
      <w:r w:rsidR="006274C1">
        <w:rPr>
          <w:rFonts w:eastAsia="MS Gothic" w:cstheme="minorHAnsi"/>
          <w:sz w:val="21"/>
          <w:szCs w:val="21"/>
          <w:lang w:eastAsia="nl-NL"/>
        </w:rPr>
        <w:t xml:space="preserve">zichzelf </w:t>
      </w:r>
      <w:r w:rsidR="00051DE5">
        <w:rPr>
          <w:rFonts w:eastAsia="MS Gothic" w:cstheme="minorHAnsi"/>
          <w:sz w:val="21"/>
          <w:szCs w:val="21"/>
          <w:lang w:eastAsia="nl-NL"/>
        </w:rPr>
        <w:t xml:space="preserve">houden in oud veiligheidsgedrag, te vaak afzeggen in de therapie, niet werken aan de doelen etc. </w:t>
      </w:r>
      <w:r w:rsidRPr="00051DE5">
        <w:rPr>
          <w:rFonts w:eastAsia="MS Gothic" w:cstheme="minorHAnsi"/>
          <w:sz w:val="21"/>
          <w:szCs w:val="21"/>
          <w:lang w:eastAsia="nl-NL"/>
        </w:rPr>
        <w:t xml:space="preserve">Pas als er overeenstemming is over het contract kunt u beginnen met de groepstherapie. </w:t>
      </w:r>
      <w:r w:rsidR="00051DE5">
        <w:rPr>
          <w:rFonts w:eastAsia="MS Gothic" w:cstheme="minorHAnsi"/>
          <w:sz w:val="21"/>
          <w:szCs w:val="21"/>
          <w:lang w:eastAsia="nl-NL"/>
        </w:rPr>
        <w:t xml:space="preserve">Tussendoor kunnen er opnieuw gesprekken plaatsvinden als de commitment kwijt raakt. </w:t>
      </w:r>
    </w:p>
    <w:p w14:paraId="5E61DBD9" w14:textId="77777777" w:rsidR="00B03F57" w:rsidRPr="00504E03" w:rsidRDefault="00B03F57" w:rsidP="00B03F57">
      <w:pPr>
        <w:spacing w:before="100" w:beforeAutospacing="1" w:after="100" w:afterAutospacing="1"/>
        <w:rPr>
          <w:rFonts w:eastAsia="Times New Roman" w:cstheme="minorHAnsi"/>
          <w:sz w:val="21"/>
          <w:szCs w:val="21"/>
          <w:lang w:eastAsia="nl-NL"/>
        </w:rPr>
      </w:pPr>
      <w:r w:rsidRPr="00504E03">
        <w:rPr>
          <w:rFonts w:eastAsia="Times New Roman" w:cstheme="minorHAnsi"/>
          <w:sz w:val="21"/>
          <w:szCs w:val="21"/>
          <w:lang w:eastAsia="nl-NL"/>
        </w:rPr>
        <w:t>De therapeut onderzoekt zich herhalende interactiepatronen met behulp van verbale en non-verbale uitingen van de cliënt en zijn/haar eigen gevoelens (de tegenoverdracht).</w:t>
      </w:r>
    </w:p>
    <w:p w14:paraId="6B3C0ABE" w14:textId="77777777" w:rsidR="00B03F57" w:rsidRPr="00504E03" w:rsidRDefault="00B03F57" w:rsidP="00B03F57">
      <w:pPr>
        <w:spacing w:before="100" w:beforeAutospacing="1" w:after="100" w:afterAutospacing="1"/>
        <w:rPr>
          <w:rFonts w:eastAsia="Times New Roman" w:cstheme="minorHAnsi"/>
          <w:sz w:val="21"/>
          <w:szCs w:val="21"/>
          <w:lang w:eastAsia="nl-NL"/>
        </w:rPr>
      </w:pPr>
      <w:r w:rsidRPr="00504E03">
        <w:rPr>
          <w:rFonts w:eastAsia="Times New Roman" w:cstheme="minorHAnsi"/>
          <w:sz w:val="21"/>
          <w:szCs w:val="21"/>
          <w:lang w:eastAsia="nl-NL"/>
        </w:rPr>
        <w:t>Het theoretische fundament is de objectrelatietheorie zoals die werd door ontwikkeld door Otto Kernberg en zijn onderzoeksgroep. TFP onderscheidt zich van andere psychodynamische therapieën door haar consequente focus op de herhaling van interpersoonlijke patronen in de behandelrelatie.</w:t>
      </w:r>
    </w:p>
    <w:p w14:paraId="670D3013" w14:textId="77777777" w:rsidR="00B03F57" w:rsidRPr="00504E03" w:rsidRDefault="00B03F57" w:rsidP="00B03F57">
      <w:pPr>
        <w:spacing w:before="100" w:beforeAutospacing="1" w:after="100" w:afterAutospacing="1"/>
        <w:outlineLvl w:val="4"/>
        <w:rPr>
          <w:rFonts w:eastAsia="Times New Roman" w:cstheme="minorHAnsi"/>
          <w:b/>
          <w:bCs/>
          <w:sz w:val="21"/>
          <w:szCs w:val="21"/>
          <w:lang w:eastAsia="nl-NL"/>
        </w:rPr>
      </w:pPr>
      <w:r w:rsidRPr="00504E03">
        <w:rPr>
          <w:rFonts w:eastAsia="Times New Roman" w:cstheme="minorHAnsi"/>
          <w:b/>
          <w:bCs/>
          <w:sz w:val="21"/>
          <w:szCs w:val="21"/>
          <w:lang w:eastAsia="nl-NL"/>
        </w:rPr>
        <w:t>Voor wie?</w:t>
      </w:r>
    </w:p>
    <w:p w14:paraId="7FFA267C" w14:textId="77777777" w:rsidR="00B03F57" w:rsidRPr="00504E03" w:rsidRDefault="00B03F57" w:rsidP="00B03F57">
      <w:pPr>
        <w:spacing w:before="100" w:beforeAutospacing="1" w:after="100" w:afterAutospacing="1"/>
        <w:rPr>
          <w:rFonts w:eastAsia="Times New Roman" w:cstheme="minorHAnsi"/>
          <w:sz w:val="21"/>
          <w:szCs w:val="21"/>
          <w:lang w:eastAsia="nl-NL"/>
        </w:rPr>
      </w:pPr>
      <w:r w:rsidRPr="00504E03">
        <w:rPr>
          <w:rFonts w:eastAsia="Times New Roman" w:cstheme="minorHAnsi"/>
          <w:sz w:val="21"/>
          <w:szCs w:val="21"/>
          <w:lang w:eastAsia="nl-NL"/>
        </w:rPr>
        <w:t>TFP is een geschikte behandeling voor mensen die moeite hebben met het zien van de grijstinten in het leven en neigen naar gedachten en gevoelens met een alles of niet karakter. En bij wie het zelfgevoel sterk kan wisselen. Ze zijn bijvoorbeeld sterk geneigd om anderen als helemaal fout of helemaal goed te zien. Eigenlijk herkent iedereen met een borderline persoonlijkheidsprobleem zich hierin. Ook mensen met narcistische of neurotische problematiek kunnen baat hebben bij TFP.</w:t>
      </w:r>
    </w:p>
    <w:p w14:paraId="3AA35E3B" w14:textId="436D68C8" w:rsidR="00B03F57" w:rsidRDefault="00B03F57" w:rsidP="00B03F57">
      <w:pPr>
        <w:spacing w:before="100" w:beforeAutospacing="1" w:after="100" w:afterAutospacing="1"/>
        <w:rPr>
          <w:rFonts w:eastAsia="Times New Roman" w:cstheme="minorHAnsi"/>
          <w:sz w:val="21"/>
          <w:szCs w:val="21"/>
          <w:lang w:eastAsia="nl-NL"/>
        </w:rPr>
      </w:pPr>
      <w:r w:rsidRPr="00504E03">
        <w:rPr>
          <w:rFonts w:eastAsia="Times New Roman" w:cstheme="minorHAnsi"/>
          <w:sz w:val="21"/>
          <w:szCs w:val="21"/>
          <w:lang w:eastAsia="nl-NL"/>
        </w:rPr>
        <w:t>TFP is niet geschikt voor mensen met ernstige verslavingsproblemen</w:t>
      </w:r>
      <w:r w:rsidR="001903EF">
        <w:rPr>
          <w:rFonts w:eastAsia="Times New Roman" w:cstheme="minorHAnsi"/>
          <w:sz w:val="21"/>
          <w:szCs w:val="21"/>
          <w:lang w:eastAsia="nl-NL"/>
        </w:rPr>
        <w:t xml:space="preserve">, </w:t>
      </w:r>
      <w:r w:rsidRPr="00504E03">
        <w:rPr>
          <w:rFonts w:eastAsia="Times New Roman" w:cstheme="minorHAnsi"/>
          <w:sz w:val="21"/>
          <w:szCs w:val="21"/>
          <w:lang w:eastAsia="nl-NL"/>
        </w:rPr>
        <w:t>sterke antisociale persoonlijkheidstrekken</w:t>
      </w:r>
      <w:r w:rsidR="001903EF">
        <w:rPr>
          <w:rFonts w:eastAsia="Times New Roman" w:cstheme="minorHAnsi"/>
          <w:sz w:val="21"/>
          <w:szCs w:val="21"/>
          <w:lang w:eastAsia="nl-NL"/>
        </w:rPr>
        <w:t xml:space="preserve"> en als de diagnose primair secundair narcisme is. Ook mensen met een te grote crisisgevoeligheid worden door verwezen naar een instelling die meer holding kan bieden. </w:t>
      </w:r>
    </w:p>
    <w:p w14:paraId="57599553" w14:textId="79C3E716" w:rsidR="00E03DE7" w:rsidRDefault="00E03DE7" w:rsidP="00385B45">
      <w:pPr>
        <w:pStyle w:val="Kop7"/>
        <w:rPr>
          <w:rFonts w:asciiTheme="minorHAnsi" w:eastAsia="Times New Roman" w:hAnsiTheme="minorHAnsi" w:cstheme="minorHAnsi"/>
          <w:i w:val="0"/>
          <w:iCs w:val="0"/>
          <w:color w:val="000000" w:themeColor="text1"/>
          <w:sz w:val="21"/>
          <w:szCs w:val="21"/>
          <w:lang w:eastAsia="nl-NL"/>
        </w:rPr>
      </w:pPr>
      <w:r>
        <w:rPr>
          <w:rFonts w:asciiTheme="minorHAnsi" w:eastAsia="Times New Roman" w:hAnsiTheme="minorHAnsi" w:cstheme="minorHAnsi"/>
          <w:i w:val="0"/>
          <w:iCs w:val="0"/>
          <w:color w:val="000000" w:themeColor="text1"/>
          <w:sz w:val="21"/>
          <w:szCs w:val="21"/>
          <w:lang w:eastAsia="nl-NL"/>
        </w:rPr>
        <w:t xml:space="preserve">TFP vereist dat je werk hebt of een vaste dagbesteding in de vorm van werk, re-integratie bezigheden, vrijwilligerswerk of studie. Minimaal 20 uur per week. </w:t>
      </w:r>
    </w:p>
    <w:p w14:paraId="6B851F11" w14:textId="434A7BB3" w:rsidR="00385B45" w:rsidRDefault="00385B45" w:rsidP="00385B45">
      <w:pPr>
        <w:rPr>
          <w:lang w:eastAsia="nl-NL"/>
        </w:rPr>
      </w:pPr>
    </w:p>
    <w:p w14:paraId="1B785008" w14:textId="5774F3A3" w:rsidR="00385B45" w:rsidRDefault="00385B45" w:rsidP="00385B45">
      <w:pPr>
        <w:rPr>
          <w:sz w:val="21"/>
          <w:szCs w:val="21"/>
          <w:lang w:eastAsia="nl-NL"/>
        </w:rPr>
      </w:pPr>
      <w:r w:rsidRPr="00385B45">
        <w:rPr>
          <w:sz w:val="21"/>
          <w:szCs w:val="21"/>
          <w:lang w:eastAsia="nl-NL"/>
        </w:rPr>
        <w:t xml:space="preserve">Voor mensen die een veranderingsgerichte therapie zoeken. </w:t>
      </w:r>
      <w:r>
        <w:rPr>
          <w:sz w:val="21"/>
          <w:szCs w:val="21"/>
          <w:lang w:eastAsia="nl-NL"/>
        </w:rPr>
        <w:t xml:space="preserve"> Dit is geen </w:t>
      </w:r>
      <w:proofErr w:type="spellStart"/>
      <w:r>
        <w:rPr>
          <w:sz w:val="21"/>
          <w:szCs w:val="21"/>
          <w:lang w:eastAsia="nl-NL"/>
        </w:rPr>
        <w:t>steungevende</w:t>
      </w:r>
      <w:proofErr w:type="spellEnd"/>
      <w:r>
        <w:rPr>
          <w:sz w:val="21"/>
          <w:szCs w:val="21"/>
          <w:lang w:eastAsia="nl-NL"/>
        </w:rPr>
        <w:t xml:space="preserve"> therapie. Er wordt achteraf meestal veel steun ervaren door de interpretaties en confrontaties van de therapeuten en groep. En voelt men zich juist begrepen en kan men zichzelf hierdoor beter begrijpen. In het begin kan dat het als heftig worden ervaren en confronterend. </w:t>
      </w:r>
    </w:p>
    <w:p w14:paraId="3CB3A1FD" w14:textId="525A29D2" w:rsidR="006274C1" w:rsidRDefault="006274C1" w:rsidP="00385B45">
      <w:pPr>
        <w:rPr>
          <w:sz w:val="21"/>
          <w:szCs w:val="21"/>
          <w:lang w:eastAsia="nl-NL"/>
        </w:rPr>
      </w:pPr>
    </w:p>
    <w:p w14:paraId="68033EFE" w14:textId="52ECD36E" w:rsidR="006274C1" w:rsidRPr="00385B45" w:rsidRDefault="00A311BE" w:rsidP="00385B45">
      <w:pPr>
        <w:rPr>
          <w:sz w:val="21"/>
          <w:szCs w:val="21"/>
          <w:lang w:eastAsia="nl-NL"/>
        </w:rPr>
      </w:pPr>
      <w:r>
        <w:rPr>
          <w:sz w:val="21"/>
          <w:szCs w:val="21"/>
          <w:lang w:eastAsia="nl-NL"/>
        </w:rPr>
        <w:t>Er wordt van u verwacht dat u om kunt gaan met ZOOM om de online sessie bij te wonen. En dat u een computer heeft dat u</w:t>
      </w:r>
      <w:r w:rsidR="006274C1">
        <w:rPr>
          <w:sz w:val="21"/>
          <w:szCs w:val="21"/>
          <w:lang w:eastAsia="nl-NL"/>
        </w:rPr>
        <w:t xml:space="preserve"> digitaal documenten k</w:t>
      </w:r>
      <w:r>
        <w:rPr>
          <w:sz w:val="21"/>
          <w:szCs w:val="21"/>
          <w:lang w:eastAsia="nl-NL"/>
        </w:rPr>
        <w:t>an</w:t>
      </w:r>
      <w:r w:rsidR="006274C1">
        <w:rPr>
          <w:sz w:val="21"/>
          <w:szCs w:val="21"/>
          <w:lang w:eastAsia="nl-NL"/>
        </w:rPr>
        <w:t xml:space="preserve"> versturen en tests invullen.</w:t>
      </w:r>
    </w:p>
    <w:p w14:paraId="09FA6BEB" w14:textId="77777777" w:rsidR="00385B45" w:rsidRPr="00385B45" w:rsidRDefault="00385B45" w:rsidP="00385B45">
      <w:pPr>
        <w:rPr>
          <w:lang w:eastAsia="nl-NL"/>
        </w:rPr>
      </w:pPr>
    </w:p>
    <w:p w14:paraId="55903594" w14:textId="77777777" w:rsidR="001903EF" w:rsidRDefault="001903EF" w:rsidP="001903EF">
      <w:pPr>
        <w:spacing w:before="100" w:beforeAutospacing="1" w:after="100" w:afterAutospacing="1"/>
        <w:rPr>
          <w:rFonts w:eastAsia="Times New Roman" w:cstheme="minorHAnsi"/>
          <w:b/>
          <w:bCs/>
          <w:sz w:val="21"/>
          <w:szCs w:val="21"/>
          <w:lang w:eastAsia="nl-NL"/>
        </w:rPr>
      </w:pPr>
      <w:r w:rsidRPr="00504E03">
        <w:rPr>
          <w:rFonts w:eastAsia="Times New Roman" w:cstheme="minorHAnsi"/>
          <w:b/>
          <w:bCs/>
          <w:sz w:val="21"/>
          <w:szCs w:val="21"/>
          <w:lang w:eastAsia="nl-NL"/>
        </w:rPr>
        <w:t>Behandelingskenmerken:</w:t>
      </w:r>
    </w:p>
    <w:p w14:paraId="18645499" w14:textId="77777777" w:rsidR="001903EF" w:rsidRPr="001903EF" w:rsidRDefault="001903EF" w:rsidP="001903EF">
      <w:pPr>
        <w:spacing w:before="100" w:beforeAutospacing="1" w:after="100" w:afterAutospacing="1"/>
        <w:rPr>
          <w:rFonts w:eastAsia="Times New Roman" w:cstheme="minorHAnsi"/>
          <w:sz w:val="21"/>
          <w:szCs w:val="21"/>
          <w:lang w:eastAsia="nl-NL"/>
        </w:rPr>
      </w:pPr>
      <w:r w:rsidRPr="00504E03">
        <w:rPr>
          <w:rFonts w:eastAsia="Times New Roman" w:cstheme="minorHAnsi"/>
          <w:sz w:val="21"/>
          <w:szCs w:val="21"/>
          <w:lang w:eastAsia="nl-NL"/>
        </w:rPr>
        <w:lastRenderedPageBreak/>
        <w:t>Het doel van TFP is de integratie van een gespleten georganiseerde binnenwereld en identiteit, zodat men ambivalenties kan verdragen en kan leven met de eigen beperkingen en die van anderen.</w:t>
      </w:r>
    </w:p>
    <w:p w14:paraId="5C0E1F49" w14:textId="77777777" w:rsidR="001903EF" w:rsidRPr="00504E03" w:rsidRDefault="001903EF" w:rsidP="001903EF">
      <w:pPr>
        <w:rPr>
          <w:rFonts w:cstheme="minorHAnsi"/>
          <w:sz w:val="21"/>
          <w:szCs w:val="21"/>
        </w:rPr>
      </w:pPr>
      <w:r w:rsidRPr="00504E03">
        <w:rPr>
          <w:rFonts w:cstheme="minorHAnsi"/>
          <w:sz w:val="21"/>
          <w:szCs w:val="21"/>
        </w:rPr>
        <w:t>TFP beoogt extreme belevingen van ‘goed” en ‘slecht’ dichter bij elkaar te brengen. TFP richt zich op de overdracht (</w:t>
      </w:r>
      <w:proofErr w:type="spellStart"/>
      <w:r w:rsidRPr="00504E03">
        <w:rPr>
          <w:rFonts w:cstheme="minorHAnsi"/>
          <w:sz w:val="21"/>
          <w:szCs w:val="21"/>
        </w:rPr>
        <w:t>transference</w:t>
      </w:r>
      <w:proofErr w:type="spellEnd"/>
      <w:r w:rsidRPr="00504E03">
        <w:rPr>
          <w:rFonts w:cstheme="minorHAnsi"/>
          <w:sz w:val="21"/>
          <w:szCs w:val="21"/>
        </w:rPr>
        <w:t>) dat wil zeggen; op alles wat iemand in contact aan de ander toeschrijft, zoals gedachten, gevoelens en bedoelingen.</w:t>
      </w:r>
    </w:p>
    <w:p w14:paraId="24D32C15" w14:textId="363B6370" w:rsidR="001903EF" w:rsidRDefault="001903EF" w:rsidP="001903EF">
      <w:pPr>
        <w:spacing w:before="100" w:beforeAutospacing="1" w:after="100" w:afterAutospacing="1"/>
        <w:rPr>
          <w:rFonts w:cstheme="minorHAnsi"/>
          <w:sz w:val="21"/>
          <w:szCs w:val="21"/>
        </w:rPr>
      </w:pPr>
      <w:r w:rsidRPr="00504E03">
        <w:rPr>
          <w:rFonts w:cstheme="minorHAnsi"/>
          <w:sz w:val="21"/>
          <w:szCs w:val="21"/>
        </w:rPr>
        <w:t xml:space="preserve"> In de  individuele therapie </w:t>
      </w:r>
      <w:r>
        <w:rPr>
          <w:rFonts w:cstheme="minorHAnsi"/>
          <w:sz w:val="21"/>
          <w:szCs w:val="21"/>
        </w:rPr>
        <w:t xml:space="preserve">en in de groepstherapie </w:t>
      </w:r>
      <w:r w:rsidRPr="00504E03">
        <w:rPr>
          <w:rFonts w:cstheme="minorHAnsi"/>
          <w:sz w:val="21"/>
          <w:szCs w:val="21"/>
        </w:rPr>
        <w:t>staat de manier waarop de patiënt zichzelf en de ander ziet plus het gevoel dat daarbij hoort, centraal. Deze afwisselende ‘</w:t>
      </w:r>
      <w:proofErr w:type="spellStart"/>
      <w:r w:rsidRPr="00504E03">
        <w:rPr>
          <w:rFonts w:cstheme="minorHAnsi"/>
          <w:sz w:val="21"/>
          <w:szCs w:val="21"/>
        </w:rPr>
        <w:t>dyades</w:t>
      </w:r>
      <w:proofErr w:type="spellEnd"/>
      <w:r>
        <w:rPr>
          <w:rFonts w:cstheme="minorHAnsi"/>
          <w:sz w:val="21"/>
          <w:szCs w:val="21"/>
        </w:rPr>
        <w:t>’</w:t>
      </w:r>
      <w:r w:rsidRPr="00504E03">
        <w:rPr>
          <w:rFonts w:cstheme="minorHAnsi"/>
          <w:sz w:val="21"/>
          <w:szCs w:val="21"/>
        </w:rPr>
        <w:t xml:space="preserve"> bestaande uit een beeld van zichzelf en van de ander en het verbindende gevoel vormen (volgens de object relatie theorie) de bouwstenen van onze innerlijke wereld. Ze ontwikkelen zich vanaf de geboorte in het contact met de belangrijke verzorgers en bepalen de blik waarmee we de wereld toetreden.</w:t>
      </w:r>
    </w:p>
    <w:p w14:paraId="1F6299D4" w14:textId="24B42133" w:rsidR="00E03DE7" w:rsidRDefault="00E03DE7" w:rsidP="001903EF">
      <w:pPr>
        <w:spacing w:before="100" w:beforeAutospacing="1" w:after="100" w:afterAutospacing="1"/>
        <w:rPr>
          <w:rFonts w:cstheme="minorHAnsi"/>
          <w:sz w:val="21"/>
          <w:szCs w:val="21"/>
        </w:rPr>
      </w:pPr>
      <w:r w:rsidRPr="00EC0BE9">
        <w:rPr>
          <w:rFonts w:eastAsia="Times New Roman" w:cstheme="minorHAnsi"/>
          <w:color w:val="000000" w:themeColor="text1"/>
          <w:sz w:val="21"/>
          <w:szCs w:val="21"/>
          <w:lang w:eastAsia="nl-NL"/>
        </w:rPr>
        <w:t>In deze therapie is datgene wat er gebeurt in de relatie met de therapeut het aangrijpingspunt voor de therapie.</w:t>
      </w:r>
    </w:p>
    <w:p w14:paraId="535540A3" w14:textId="4EFA7769" w:rsidR="00B03F57" w:rsidRPr="001903EF" w:rsidRDefault="001903EF" w:rsidP="00B03F57">
      <w:pPr>
        <w:spacing w:before="100" w:beforeAutospacing="1" w:after="100" w:afterAutospacing="1"/>
        <w:rPr>
          <w:rFonts w:eastAsia="Times New Roman" w:cstheme="minorHAnsi"/>
          <w:sz w:val="21"/>
          <w:szCs w:val="21"/>
          <w:lang w:eastAsia="nl-NL"/>
        </w:rPr>
      </w:pPr>
      <w:r>
        <w:rPr>
          <w:rFonts w:cstheme="minorHAnsi"/>
          <w:sz w:val="21"/>
          <w:szCs w:val="21"/>
        </w:rPr>
        <w:t xml:space="preserve">In de groep is er aandacht voor welke dominante gevoelens centraal staan en hoe die linken aan bepaalde groepsthema’s die worden besproken of zich laten zien in het gedrag van de groepsleden. Maar er zal ook aandacht zijn doordat de therapeuten met de groep zullen exploreren, confronteren en interpreteren welke relaties/rollen/gezamenlijke thema’s er ook worden vermeden/weg gehouden. En wat de onderliggende gevoelens zijn en </w:t>
      </w:r>
      <w:r w:rsidR="00385B45">
        <w:rPr>
          <w:rFonts w:cstheme="minorHAnsi"/>
          <w:sz w:val="21"/>
          <w:szCs w:val="21"/>
        </w:rPr>
        <w:t xml:space="preserve">de </w:t>
      </w:r>
      <w:r>
        <w:rPr>
          <w:rFonts w:cstheme="minorHAnsi"/>
          <w:sz w:val="21"/>
          <w:szCs w:val="21"/>
        </w:rPr>
        <w:t xml:space="preserve">onderliggende motieven hiervoor. </w:t>
      </w:r>
    </w:p>
    <w:p w14:paraId="16221D27" w14:textId="77777777" w:rsidR="00EC0BE9" w:rsidRDefault="00EE25F0" w:rsidP="00E954EC">
      <w:pPr>
        <w:pStyle w:val="Kop7"/>
        <w:rPr>
          <w:rFonts w:asciiTheme="minorHAnsi" w:eastAsia="Times New Roman" w:hAnsiTheme="minorHAnsi" w:cstheme="minorHAnsi"/>
          <w:i w:val="0"/>
          <w:iCs w:val="0"/>
          <w:color w:val="000000" w:themeColor="text1"/>
          <w:sz w:val="21"/>
          <w:szCs w:val="21"/>
          <w:lang w:eastAsia="nl-NL"/>
        </w:rPr>
      </w:pPr>
      <w:r w:rsidRPr="00D04316">
        <w:rPr>
          <w:rFonts w:asciiTheme="minorHAnsi" w:eastAsia="Times New Roman" w:hAnsiTheme="minorHAnsi" w:cstheme="minorHAnsi"/>
          <w:i w:val="0"/>
          <w:iCs w:val="0"/>
          <w:color w:val="000000" w:themeColor="text1"/>
          <w:sz w:val="21"/>
          <w:szCs w:val="21"/>
          <w:lang w:eastAsia="nl-NL"/>
        </w:rPr>
        <w:t xml:space="preserve">Het uitgangspunt is, dat de problematiek zich onder meer ontwikkeld heeft in (vroege) relaties met anderen en dat in de relatie met de therapeut deze problemen opnieuw worden beleefd, begrepen en veranderd. </w:t>
      </w:r>
    </w:p>
    <w:p w14:paraId="35C52D5F" w14:textId="77777777" w:rsidR="00EC0BE9" w:rsidRPr="00EC0BE9" w:rsidRDefault="00EC0BE9" w:rsidP="00EC0BE9">
      <w:pPr>
        <w:rPr>
          <w:lang w:eastAsia="nl-NL"/>
        </w:rPr>
      </w:pPr>
    </w:p>
    <w:p w14:paraId="2DE19DE0" w14:textId="77777777" w:rsidR="00E03DE7" w:rsidRDefault="00EE25F0" w:rsidP="00E954EC">
      <w:pPr>
        <w:pStyle w:val="Kop7"/>
        <w:rPr>
          <w:rFonts w:asciiTheme="minorHAnsi" w:eastAsia="Times New Roman" w:hAnsiTheme="minorHAnsi" w:cstheme="minorHAnsi"/>
          <w:i w:val="0"/>
          <w:iCs w:val="0"/>
          <w:color w:val="000000" w:themeColor="text1"/>
          <w:sz w:val="21"/>
          <w:szCs w:val="21"/>
          <w:lang w:eastAsia="nl-NL"/>
        </w:rPr>
      </w:pPr>
      <w:r w:rsidRPr="00D04316">
        <w:rPr>
          <w:rFonts w:asciiTheme="minorHAnsi" w:eastAsia="Times New Roman" w:hAnsiTheme="minorHAnsi" w:cstheme="minorHAnsi"/>
          <w:i w:val="0"/>
          <w:iCs w:val="0"/>
          <w:color w:val="000000" w:themeColor="text1"/>
          <w:sz w:val="21"/>
          <w:szCs w:val="21"/>
          <w:lang w:eastAsia="nl-NL"/>
        </w:rPr>
        <w:t xml:space="preserve">Het doel van TFP is dat mensen in de relatie met de therapeut leren hun intense emoties te beleven en te uiten, in plaats van deze om te zetten in zelfdestructief gedrag en ernstige psychische klachten. </w:t>
      </w:r>
    </w:p>
    <w:p w14:paraId="15AB18A4" w14:textId="77777777" w:rsidR="00E03DE7" w:rsidRDefault="00E03DE7" w:rsidP="00E954EC">
      <w:pPr>
        <w:pStyle w:val="Kop7"/>
        <w:rPr>
          <w:rFonts w:asciiTheme="minorHAnsi" w:eastAsia="Times New Roman" w:hAnsiTheme="minorHAnsi" w:cstheme="minorHAnsi"/>
          <w:i w:val="0"/>
          <w:iCs w:val="0"/>
          <w:color w:val="000000" w:themeColor="text1"/>
          <w:sz w:val="21"/>
          <w:szCs w:val="21"/>
          <w:lang w:eastAsia="nl-NL"/>
        </w:rPr>
      </w:pPr>
    </w:p>
    <w:p w14:paraId="2036B512" w14:textId="77777777" w:rsidR="00E03DE7" w:rsidRDefault="00EE25F0" w:rsidP="00E954EC">
      <w:pPr>
        <w:pStyle w:val="Kop7"/>
        <w:rPr>
          <w:rFonts w:asciiTheme="minorHAnsi" w:eastAsia="Times New Roman" w:hAnsiTheme="minorHAnsi" w:cstheme="minorHAnsi"/>
          <w:i w:val="0"/>
          <w:iCs w:val="0"/>
          <w:color w:val="000000" w:themeColor="text1"/>
          <w:sz w:val="21"/>
          <w:szCs w:val="21"/>
          <w:lang w:eastAsia="nl-NL"/>
        </w:rPr>
      </w:pPr>
      <w:r w:rsidRPr="00D04316">
        <w:rPr>
          <w:rFonts w:asciiTheme="minorHAnsi" w:eastAsia="Times New Roman" w:hAnsiTheme="minorHAnsi" w:cstheme="minorHAnsi"/>
          <w:i w:val="0"/>
          <w:iCs w:val="0"/>
          <w:color w:val="000000" w:themeColor="text1"/>
          <w:sz w:val="21"/>
          <w:szCs w:val="21"/>
          <w:lang w:eastAsia="nl-NL"/>
        </w:rPr>
        <w:t xml:space="preserve">Vaak wordt eerst ingegaan op gedrag van de persoon dat zelfdestructief is. Het kan bijvoorbeeld zijn dat de persoon regelmatig te veel drinkt of drugs gebruikt, of dat hij in een relatie verwikkeld is waarin mishandeling een rol speelt. </w:t>
      </w:r>
      <w:r w:rsidR="00E954EC" w:rsidRPr="00D04316">
        <w:rPr>
          <w:rFonts w:asciiTheme="minorHAnsi" w:eastAsia="Times New Roman" w:hAnsiTheme="minorHAnsi" w:cstheme="minorHAnsi"/>
          <w:i w:val="0"/>
          <w:iCs w:val="0"/>
          <w:color w:val="000000" w:themeColor="text1"/>
          <w:sz w:val="21"/>
          <w:szCs w:val="21"/>
          <w:lang w:eastAsia="nl-NL"/>
        </w:rPr>
        <w:t xml:space="preserve">Of er zijn bijvoorbeeld eetbuien of dwangmatig gedrag om gevoelens te onderdrukken of weg te maken. Of er is sprake van woede uitbarstingen dus geen goede agressieregulatie. </w:t>
      </w:r>
    </w:p>
    <w:p w14:paraId="54AF1358" w14:textId="77777777" w:rsidR="00EC0BE9" w:rsidRPr="00EC0BE9" w:rsidRDefault="00EC0BE9" w:rsidP="00EC0BE9">
      <w:pPr>
        <w:rPr>
          <w:lang w:eastAsia="nl-NL"/>
        </w:rPr>
      </w:pPr>
    </w:p>
    <w:p w14:paraId="5B85EDBC" w14:textId="68E7A57E" w:rsidR="00E954EC" w:rsidRPr="00D04316" w:rsidRDefault="00D04316" w:rsidP="00E954EC">
      <w:pPr>
        <w:pStyle w:val="Kop7"/>
        <w:rPr>
          <w:rFonts w:asciiTheme="minorHAnsi" w:hAnsiTheme="minorHAnsi" w:cstheme="minorHAnsi"/>
          <w:i w:val="0"/>
          <w:iCs w:val="0"/>
          <w:color w:val="000000" w:themeColor="text1"/>
          <w:sz w:val="21"/>
          <w:szCs w:val="21"/>
          <w:lang w:eastAsia="nl-NL"/>
        </w:rPr>
      </w:pPr>
      <w:r w:rsidRPr="00D04316">
        <w:rPr>
          <w:rFonts w:asciiTheme="minorHAnsi" w:eastAsia="Times New Roman" w:hAnsiTheme="minorHAnsi" w:cstheme="minorHAnsi"/>
          <w:i w:val="0"/>
          <w:iCs w:val="0"/>
          <w:color w:val="000000" w:themeColor="text1"/>
          <w:sz w:val="21"/>
          <w:szCs w:val="21"/>
          <w:lang w:eastAsia="nl-NL"/>
        </w:rPr>
        <w:t xml:space="preserve">In de behandelfase staat het zelfbeeld en interpersoonlijk functioneren centraal. </w:t>
      </w:r>
      <w:r w:rsidRPr="00D04316">
        <w:rPr>
          <w:rFonts w:ascii="Calibri" w:hAnsi="Calibri" w:cs="Calibri"/>
          <w:i w:val="0"/>
          <w:iCs w:val="0"/>
          <w:color w:val="000000" w:themeColor="text1"/>
          <w:sz w:val="21"/>
          <w:szCs w:val="21"/>
        </w:rPr>
        <w:t>Er worden doelen geformuleerd ten aanzien van het verbeteren van persoonlijke relaties en zelfbeeld</w:t>
      </w:r>
    </w:p>
    <w:p w14:paraId="16C6F153" w14:textId="6924B14D" w:rsidR="00B03F57" w:rsidRDefault="00B03F57"/>
    <w:p w14:paraId="2E5F884C" w14:textId="77777777" w:rsidR="00B03F57" w:rsidRPr="00504E03" w:rsidRDefault="00B03F57" w:rsidP="00B03F57">
      <w:pPr>
        <w:spacing w:before="100" w:beforeAutospacing="1" w:after="100" w:afterAutospacing="1"/>
        <w:rPr>
          <w:rFonts w:eastAsia="Times New Roman" w:cstheme="minorHAnsi"/>
          <w:sz w:val="21"/>
          <w:szCs w:val="21"/>
          <w:lang w:eastAsia="nl-NL"/>
        </w:rPr>
      </w:pPr>
      <w:r w:rsidRPr="00504E03">
        <w:rPr>
          <w:rFonts w:eastAsia="Times New Roman" w:cstheme="minorHAnsi"/>
          <w:b/>
          <w:bCs/>
          <w:sz w:val="21"/>
          <w:szCs w:val="21"/>
          <w:lang w:eastAsia="nl-NL"/>
        </w:rPr>
        <w:t>Wetenschappelijke evidentie</w:t>
      </w:r>
    </w:p>
    <w:p w14:paraId="21FC9C76" w14:textId="77777777" w:rsidR="00B03F57" w:rsidRPr="00504E03" w:rsidRDefault="00B03F57" w:rsidP="00B03F57">
      <w:pPr>
        <w:spacing w:before="100" w:beforeAutospacing="1" w:after="100" w:afterAutospacing="1"/>
        <w:rPr>
          <w:rFonts w:eastAsia="Times New Roman" w:cstheme="minorHAnsi"/>
          <w:sz w:val="21"/>
          <w:szCs w:val="21"/>
          <w:lang w:eastAsia="nl-NL"/>
        </w:rPr>
      </w:pPr>
      <w:r w:rsidRPr="00504E03">
        <w:rPr>
          <w:rFonts w:eastAsia="Times New Roman" w:cstheme="minorHAnsi"/>
          <w:sz w:val="21"/>
          <w:szCs w:val="21"/>
          <w:lang w:eastAsia="nl-NL"/>
        </w:rPr>
        <w:t>TFP is bewezen effectief. In grote vergelijkende studies (</w:t>
      </w:r>
      <w:proofErr w:type="spellStart"/>
      <w:r w:rsidRPr="00504E03">
        <w:rPr>
          <w:rFonts w:eastAsia="Times New Roman" w:cstheme="minorHAnsi"/>
          <w:sz w:val="21"/>
          <w:szCs w:val="21"/>
          <w:lang w:eastAsia="nl-NL"/>
        </w:rPr>
        <w:t>RCT’s</w:t>
      </w:r>
      <w:proofErr w:type="spellEnd"/>
      <w:r w:rsidRPr="00504E03">
        <w:rPr>
          <w:rFonts w:eastAsia="Times New Roman" w:cstheme="minorHAnsi"/>
          <w:sz w:val="21"/>
          <w:szCs w:val="21"/>
          <w:lang w:eastAsia="nl-NL"/>
        </w:rPr>
        <w:t>) bleek TFP een significant beter resultaat op te leveren dan de vergelijkingscondities (</w:t>
      </w:r>
      <w:proofErr w:type="spellStart"/>
      <w:r w:rsidRPr="00504E03">
        <w:rPr>
          <w:rFonts w:eastAsia="Times New Roman" w:cstheme="minorHAnsi"/>
          <w:sz w:val="21"/>
          <w:szCs w:val="21"/>
          <w:lang w:eastAsia="nl-NL"/>
        </w:rPr>
        <w:t>Clarkin</w:t>
      </w:r>
      <w:proofErr w:type="spellEnd"/>
      <w:r w:rsidRPr="00504E03">
        <w:rPr>
          <w:rFonts w:eastAsia="Times New Roman" w:cstheme="minorHAnsi"/>
          <w:sz w:val="21"/>
          <w:szCs w:val="21"/>
          <w:lang w:eastAsia="nl-NL"/>
        </w:rPr>
        <w:t xml:space="preserve"> e.a. 2015, Kenneth, </w:t>
      </w:r>
      <w:proofErr w:type="spellStart"/>
      <w:r w:rsidRPr="00504E03">
        <w:rPr>
          <w:rFonts w:eastAsia="Times New Roman" w:cstheme="minorHAnsi"/>
          <w:sz w:val="21"/>
          <w:szCs w:val="21"/>
          <w:lang w:eastAsia="nl-NL"/>
        </w:rPr>
        <w:t>Levy</w:t>
      </w:r>
      <w:proofErr w:type="spellEnd"/>
      <w:r w:rsidRPr="00504E03">
        <w:rPr>
          <w:rFonts w:eastAsia="Times New Roman" w:cstheme="minorHAnsi"/>
          <w:sz w:val="21"/>
          <w:szCs w:val="21"/>
          <w:lang w:eastAsia="nl-NL"/>
        </w:rPr>
        <w:t>, Draijer e.a. 2019), voor wat betreft een verbetering van het reflecti</w:t>
      </w:r>
      <w:r>
        <w:rPr>
          <w:rFonts w:eastAsia="Times New Roman" w:cstheme="minorHAnsi"/>
          <w:sz w:val="21"/>
          <w:szCs w:val="21"/>
          <w:lang w:eastAsia="nl-NL"/>
        </w:rPr>
        <w:t xml:space="preserve">eve </w:t>
      </w:r>
      <w:r w:rsidRPr="00504E03">
        <w:rPr>
          <w:rFonts w:eastAsia="Times New Roman" w:cstheme="minorHAnsi"/>
          <w:sz w:val="21"/>
          <w:szCs w:val="21"/>
          <w:lang w:eastAsia="nl-NL"/>
        </w:rPr>
        <w:t>funct</w:t>
      </w:r>
      <w:r>
        <w:rPr>
          <w:rFonts w:eastAsia="Times New Roman" w:cstheme="minorHAnsi"/>
          <w:sz w:val="21"/>
          <w:szCs w:val="21"/>
          <w:lang w:eastAsia="nl-NL"/>
        </w:rPr>
        <w:t>ioneren.</w:t>
      </w:r>
      <w:r w:rsidRPr="00504E03">
        <w:rPr>
          <w:rFonts w:eastAsia="Times New Roman" w:cstheme="minorHAnsi"/>
          <w:sz w:val="21"/>
          <w:szCs w:val="21"/>
          <w:lang w:eastAsia="nl-NL"/>
        </w:rPr>
        <w:t xml:space="preserve"> Bovendien werd aangetoond dat er bij de TFP-patiënten een grotere verschuiving optrad van een gedesorganiseerde hechting naar een georganiseerde hechting.</w:t>
      </w:r>
    </w:p>
    <w:p w14:paraId="0342A197" w14:textId="16BE469D" w:rsidR="00B03F57" w:rsidRDefault="00B03F57" w:rsidP="00B03F57">
      <w:pPr>
        <w:spacing w:before="100" w:beforeAutospacing="1" w:after="100" w:afterAutospacing="1"/>
        <w:outlineLvl w:val="4"/>
        <w:rPr>
          <w:rFonts w:eastAsia="Times New Roman" w:cstheme="minorHAnsi"/>
          <w:b/>
          <w:bCs/>
          <w:sz w:val="21"/>
          <w:szCs w:val="21"/>
          <w:lang w:eastAsia="nl-NL"/>
        </w:rPr>
      </w:pPr>
      <w:r w:rsidRPr="00504E03">
        <w:rPr>
          <w:rFonts w:eastAsia="Times New Roman" w:cstheme="minorHAnsi"/>
          <w:b/>
          <w:bCs/>
          <w:sz w:val="21"/>
          <w:szCs w:val="21"/>
          <w:lang w:eastAsia="nl-NL"/>
        </w:rPr>
        <w:t>Hoe ziet de behandeling eruit?</w:t>
      </w:r>
    </w:p>
    <w:p w14:paraId="5ED3E060" w14:textId="5C01ADBA" w:rsidR="00D81BAE" w:rsidRDefault="00E03DE7" w:rsidP="00E03DE7">
      <w:pPr>
        <w:spacing w:before="100" w:beforeAutospacing="1" w:after="100" w:afterAutospacing="1"/>
        <w:outlineLvl w:val="2"/>
        <w:rPr>
          <w:rFonts w:eastAsia="Times New Roman" w:cstheme="minorHAnsi"/>
          <w:color w:val="000000" w:themeColor="text1"/>
          <w:sz w:val="21"/>
          <w:szCs w:val="21"/>
          <w:lang w:eastAsia="nl-NL"/>
        </w:rPr>
      </w:pPr>
      <w:r w:rsidRPr="00EC0BE9">
        <w:rPr>
          <w:rFonts w:eastAsia="Times New Roman" w:cstheme="minorHAnsi"/>
          <w:color w:val="000000" w:themeColor="text1"/>
          <w:sz w:val="21"/>
          <w:szCs w:val="21"/>
          <w:lang w:eastAsia="nl-NL"/>
        </w:rPr>
        <w:t>Het is een intensieve langer durende behandeling</w:t>
      </w:r>
      <w:r>
        <w:rPr>
          <w:rFonts w:eastAsia="Times New Roman" w:cstheme="minorHAnsi"/>
          <w:color w:val="000000" w:themeColor="text1"/>
          <w:sz w:val="21"/>
          <w:szCs w:val="21"/>
          <w:lang w:eastAsia="nl-NL"/>
        </w:rPr>
        <w:t xml:space="preserve">. </w:t>
      </w:r>
      <w:r w:rsidR="00385B45">
        <w:rPr>
          <w:rFonts w:eastAsia="Times New Roman" w:cstheme="minorHAnsi"/>
          <w:color w:val="000000" w:themeColor="text1"/>
          <w:sz w:val="21"/>
          <w:szCs w:val="21"/>
          <w:lang w:eastAsia="nl-NL"/>
        </w:rPr>
        <w:t xml:space="preserve">Tussen de 1-3 jaar. </w:t>
      </w:r>
      <w:r w:rsidR="00A311BE">
        <w:rPr>
          <w:rFonts w:eastAsia="Times New Roman" w:cstheme="minorHAnsi"/>
          <w:color w:val="000000" w:themeColor="text1"/>
          <w:sz w:val="21"/>
          <w:szCs w:val="21"/>
          <w:lang w:eastAsia="nl-NL"/>
        </w:rPr>
        <w:t xml:space="preserve">Er is elke even week een online groepstherapie (maandag vanaf 17:45 – 19:15 uur) en een live (woensdag 8:45 – 10.45 uur) </w:t>
      </w:r>
      <w:r w:rsidR="00D81BAE">
        <w:rPr>
          <w:rFonts w:eastAsia="Times New Roman" w:cstheme="minorHAnsi"/>
          <w:color w:val="000000" w:themeColor="text1"/>
          <w:sz w:val="21"/>
          <w:szCs w:val="21"/>
          <w:lang w:eastAsia="nl-NL"/>
        </w:rPr>
        <w:t xml:space="preserve">groepstherapie en </w:t>
      </w:r>
      <w:r w:rsidR="00A311BE">
        <w:rPr>
          <w:rFonts w:eastAsia="Times New Roman" w:cstheme="minorHAnsi"/>
          <w:color w:val="000000" w:themeColor="text1"/>
          <w:sz w:val="21"/>
          <w:szCs w:val="21"/>
          <w:lang w:eastAsia="nl-NL"/>
        </w:rPr>
        <w:t xml:space="preserve">er vinden ongeveer gemiddeld </w:t>
      </w:r>
      <w:r w:rsidR="00D81BAE">
        <w:rPr>
          <w:rFonts w:eastAsia="Times New Roman" w:cstheme="minorHAnsi"/>
          <w:color w:val="000000" w:themeColor="text1"/>
          <w:sz w:val="21"/>
          <w:szCs w:val="21"/>
          <w:lang w:eastAsia="nl-NL"/>
        </w:rPr>
        <w:t xml:space="preserve">20 individuele contacten (psychotherapie, </w:t>
      </w:r>
      <w:r w:rsidR="00D81BAE">
        <w:rPr>
          <w:rFonts w:eastAsia="Times New Roman" w:cstheme="minorHAnsi"/>
          <w:color w:val="000000" w:themeColor="text1"/>
          <w:sz w:val="21"/>
          <w:szCs w:val="21"/>
          <w:lang w:eastAsia="nl-NL"/>
        </w:rPr>
        <w:lastRenderedPageBreak/>
        <w:t>systeeminterventies, commitmentgesprekken, begeleiding contractafspraken</w:t>
      </w:r>
      <w:r w:rsidR="00A311BE">
        <w:rPr>
          <w:rFonts w:eastAsia="Times New Roman" w:cstheme="minorHAnsi"/>
          <w:color w:val="000000" w:themeColor="text1"/>
          <w:sz w:val="21"/>
          <w:szCs w:val="21"/>
          <w:lang w:eastAsia="nl-NL"/>
        </w:rPr>
        <w:t xml:space="preserve">) </w:t>
      </w:r>
      <w:r w:rsidR="00D81BAE">
        <w:rPr>
          <w:rFonts w:eastAsia="Times New Roman" w:cstheme="minorHAnsi"/>
          <w:color w:val="000000" w:themeColor="text1"/>
          <w:sz w:val="21"/>
          <w:szCs w:val="21"/>
          <w:lang w:eastAsia="nl-NL"/>
        </w:rPr>
        <w:t xml:space="preserve">op jaarbasis plaats. </w:t>
      </w:r>
      <w:r w:rsidR="00A311BE">
        <w:rPr>
          <w:rFonts w:eastAsia="Times New Roman" w:cstheme="minorHAnsi"/>
          <w:color w:val="000000" w:themeColor="text1"/>
          <w:sz w:val="21"/>
          <w:szCs w:val="21"/>
          <w:lang w:eastAsia="nl-NL"/>
        </w:rPr>
        <w:t xml:space="preserve">Dit is op indicatie, soms is dit meer. In elke oneven week vindt er een eHealth sessie plaats over de groepstherapie en welke rollen je hebt aangenomen en welke je hebt weggehouden. </w:t>
      </w:r>
    </w:p>
    <w:p w14:paraId="58F12420" w14:textId="60779788" w:rsidR="00D81BAE" w:rsidRDefault="00D81BAE" w:rsidP="00E03DE7">
      <w:pPr>
        <w:spacing w:before="100" w:beforeAutospacing="1" w:after="100" w:afterAutospacing="1"/>
        <w:outlineLvl w:val="2"/>
        <w:rPr>
          <w:rFonts w:eastAsia="Times New Roman" w:cstheme="minorHAnsi"/>
          <w:color w:val="000000" w:themeColor="text1"/>
          <w:sz w:val="21"/>
          <w:szCs w:val="21"/>
          <w:lang w:eastAsia="nl-NL"/>
        </w:rPr>
      </w:pPr>
      <w:r>
        <w:rPr>
          <w:rFonts w:eastAsia="Times New Roman" w:cstheme="minorHAnsi"/>
          <w:color w:val="000000" w:themeColor="text1"/>
          <w:sz w:val="21"/>
          <w:szCs w:val="21"/>
          <w:lang w:eastAsia="nl-NL"/>
        </w:rPr>
        <w:t xml:space="preserve">Er is een zomerstop </w:t>
      </w:r>
      <w:r w:rsidR="00A311BE">
        <w:rPr>
          <w:rFonts w:eastAsia="Times New Roman" w:cstheme="minorHAnsi"/>
          <w:color w:val="000000" w:themeColor="text1"/>
          <w:sz w:val="21"/>
          <w:szCs w:val="21"/>
          <w:lang w:eastAsia="nl-NL"/>
        </w:rPr>
        <w:t>vanaf de tweede week van Juli, A</w:t>
      </w:r>
      <w:r>
        <w:rPr>
          <w:rFonts w:eastAsia="Times New Roman" w:cstheme="minorHAnsi"/>
          <w:color w:val="000000" w:themeColor="text1"/>
          <w:sz w:val="21"/>
          <w:szCs w:val="21"/>
          <w:lang w:eastAsia="nl-NL"/>
        </w:rPr>
        <w:t xml:space="preserve">ugustus </w:t>
      </w:r>
      <w:r w:rsidR="00A311BE">
        <w:rPr>
          <w:rFonts w:eastAsia="Times New Roman" w:cstheme="minorHAnsi"/>
          <w:color w:val="000000" w:themeColor="text1"/>
          <w:sz w:val="21"/>
          <w:szCs w:val="21"/>
          <w:lang w:eastAsia="nl-NL"/>
        </w:rPr>
        <w:t>tot de tweede week van S</w:t>
      </w:r>
      <w:r>
        <w:rPr>
          <w:rFonts w:eastAsia="Times New Roman" w:cstheme="minorHAnsi"/>
          <w:color w:val="000000" w:themeColor="text1"/>
          <w:sz w:val="21"/>
          <w:szCs w:val="21"/>
          <w:lang w:eastAsia="nl-NL"/>
        </w:rPr>
        <w:t xml:space="preserve">eptember en </w:t>
      </w:r>
      <w:r w:rsidR="00A311BE">
        <w:rPr>
          <w:rFonts w:eastAsia="Times New Roman" w:cstheme="minorHAnsi"/>
          <w:color w:val="000000" w:themeColor="text1"/>
          <w:sz w:val="21"/>
          <w:szCs w:val="21"/>
          <w:lang w:eastAsia="nl-NL"/>
        </w:rPr>
        <w:t xml:space="preserve">de praktijk is dicht </w:t>
      </w:r>
      <w:r>
        <w:rPr>
          <w:rFonts w:eastAsia="Times New Roman" w:cstheme="minorHAnsi"/>
          <w:color w:val="000000" w:themeColor="text1"/>
          <w:sz w:val="21"/>
          <w:szCs w:val="21"/>
          <w:lang w:eastAsia="nl-NL"/>
        </w:rPr>
        <w:t>met de kerst</w:t>
      </w:r>
      <w:r w:rsidR="00A311BE">
        <w:rPr>
          <w:rFonts w:eastAsia="Times New Roman" w:cstheme="minorHAnsi"/>
          <w:color w:val="000000" w:themeColor="text1"/>
          <w:sz w:val="21"/>
          <w:szCs w:val="21"/>
          <w:lang w:eastAsia="nl-NL"/>
        </w:rPr>
        <w:t xml:space="preserve"> en de meivakantie</w:t>
      </w:r>
      <w:r>
        <w:rPr>
          <w:rFonts w:eastAsia="Times New Roman" w:cstheme="minorHAnsi"/>
          <w:color w:val="000000" w:themeColor="text1"/>
          <w:sz w:val="21"/>
          <w:szCs w:val="21"/>
          <w:lang w:eastAsia="nl-NL"/>
        </w:rPr>
        <w:t xml:space="preserve">). </w:t>
      </w:r>
    </w:p>
    <w:p w14:paraId="27E0956F" w14:textId="47B664A0" w:rsidR="00385B45" w:rsidRDefault="00A311BE" w:rsidP="00E03DE7">
      <w:pPr>
        <w:spacing w:before="100" w:beforeAutospacing="1" w:after="100" w:afterAutospacing="1"/>
        <w:outlineLvl w:val="2"/>
        <w:rPr>
          <w:rFonts w:eastAsia="Times New Roman" w:cstheme="minorHAnsi"/>
          <w:color w:val="000000" w:themeColor="text1"/>
          <w:sz w:val="21"/>
          <w:szCs w:val="21"/>
          <w:lang w:eastAsia="nl-NL"/>
        </w:rPr>
      </w:pPr>
      <w:r>
        <w:rPr>
          <w:rFonts w:eastAsia="Times New Roman" w:cstheme="minorHAnsi"/>
          <w:color w:val="000000" w:themeColor="text1"/>
          <w:sz w:val="21"/>
          <w:szCs w:val="21"/>
          <w:lang w:eastAsia="nl-NL"/>
        </w:rPr>
        <w:t>4</w:t>
      </w:r>
      <w:r w:rsidR="00385B45">
        <w:rPr>
          <w:rFonts w:eastAsia="Times New Roman" w:cstheme="minorHAnsi"/>
          <w:color w:val="000000" w:themeColor="text1"/>
          <w:sz w:val="21"/>
          <w:szCs w:val="21"/>
          <w:lang w:eastAsia="nl-NL"/>
        </w:rPr>
        <w:t>0</w:t>
      </w:r>
      <w:r w:rsidR="006274C1">
        <w:rPr>
          <w:rFonts w:eastAsia="Times New Roman" w:cstheme="minorHAnsi"/>
          <w:color w:val="000000" w:themeColor="text1"/>
          <w:sz w:val="21"/>
          <w:szCs w:val="21"/>
          <w:lang w:eastAsia="nl-NL"/>
        </w:rPr>
        <w:t xml:space="preserve">% </w:t>
      </w:r>
      <w:r>
        <w:rPr>
          <w:rFonts w:eastAsia="Times New Roman" w:cstheme="minorHAnsi"/>
          <w:color w:val="000000" w:themeColor="text1"/>
          <w:sz w:val="21"/>
          <w:szCs w:val="21"/>
          <w:lang w:eastAsia="nl-NL"/>
        </w:rPr>
        <w:t xml:space="preserve">van de behandeling vindt </w:t>
      </w:r>
      <w:r w:rsidR="006274C1">
        <w:rPr>
          <w:rFonts w:eastAsia="Times New Roman" w:cstheme="minorHAnsi"/>
          <w:color w:val="000000" w:themeColor="text1"/>
          <w:sz w:val="21"/>
          <w:szCs w:val="21"/>
          <w:lang w:eastAsia="nl-NL"/>
        </w:rPr>
        <w:t>online</w:t>
      </w:r>
      <w:r>
        <w:rPr>
          <w:rFonts w:eastAsia="Times New Roman" w:cstheme="minorHAnsi"/>
          <w:color w:val="000000" w:themeColor="text1"/>
          <w:sz w:val="21"/>
          <w:szCs w:val="21"/>
          <w:lang w:eastAsia="nl-NL"/>
        </w:rPr>
        <w:t xml:space="preserve"> plaats</w:t>
      </w:r>
      <w:r w:rsidR="006274C1">
        <w:rPr>
          <w:rFonts w:eastAsia="Times New Roman" w:cstheme="minorHAnsi"/>
          <w:color w:val="000000" w:themeColor="text1"/>
          <w:sz w:val="21"/>
          <w:szCs w:val="21"/>
          <w:lang w:eastAsia="nl-NL"/>
        </w:rPr>
        <w:t xml:space="preserve">. </w:t>
      </w:r>
    </w:p>
    <w:p w14:paraId="1CA7B70D" w14:textId="0DEF859D" w:rsidR="00E03DE7" w:rsidRPr="00D81BAE" w:rsidRDefault="00D81BAE" w:rsidP="00D81BAE">
      <w:pPr>
        <w:spacing w:before="100" w:beforeAutospacing="1" w:after="100" w:afterAutospacing="1"/>
        <w:outlineLvl w:val="2"/>
        <w:rPr>
          <w:rFonts w:eastAsia="Times New Roman" w:cstheme="minorHAnsi"/>
          <w:color w:val="000000" w:themeColor="text1"/>
          <w:sz w:val="21"/>
          <w:szCs w:val="21"/>
          <w:lang w:eastAsia="nl-NL"/>
        </w:rPr>
      </w:pPr>
      <w:r>
        <w:rPr>
          <w:rFonts w:eastAsia="Times New Roman" w:cstheme="minorHAnsi"/>
          <w:color w:val="000000" w:themeColor="text1"/>
          <w:sz w:val="21"/>
          <w:szCs w:val="21"/>
          <w:lang w:eastAsia="nl-NL"/>
        </w:rPr>
        <w:t>Tijd:</w:t>
      </w:r>
      <w:r w:rsidR="00A311BE">
        <w:rPr>
          <w:rFonts w:eastAsia="Times New Roman" w:cstheme="minorHAnsi"/>
          <w:color w:val="000000" w:themeColor="text1"/>
          <w:sz w:val="21"/>
          <w:szCs w:val="21"/>
          <w:lang w:eastAsia="nl-NL"/>
        </w:rPr>
        <w:t xml:space="preserve">  </w:t>
      </w:r>
      <w:r>
        <w:rPr>
          <w:rFonts w:eastAsia="Times New Roman" w:cstheme="minorHAnsi"/>
          <w:color w:val="000000" w:themeColor="text1"/>
          <w:sz w:val="21"/>
          <w:szCs w:val="21"/>
          <w:lang w:eastAsia="nl-NL"/>
        </w:rPr>
        <w:t xml:space="preserve"> </w:t>
      </w:r>
      <w:r w:rsidR="00A311BE">
        <w:rPr>
          <w:rFonts w:eastAsia="Times New Roman" w:cstheme="minorHAnsi"/>
          <w:color w:val="000000" w:themeColor="text1"/>
          <w:sz w:val="21"/>
          <w:szCs w:val="21"/>
          <w:lang w:eastAsia="nl-NL"/>
        </w:rPr>
        <w:t xml:space="preserve">groepssessie: 120 </w:t>
      </w:r>
      <w:r>
        <w:rPr>
          <w:rFonts w:eastAsia="Times New Roman" w:cstheme="minorHAnsi"/>
          <w:color w:val="000000" w:themeColor="text1"/>
          <w:sz w:val="21"/>
          <w:szCs w:val="21"/>
          <w:lang w:eastAsia="nl-NL"/>
        </w:rPr>
        <w:t>minuten</w:t>
      </w:r>
      <w:r w:rsidR="00A311BE">
        <w:rPr>
          <w:rFonts w:eastAsia="Times New Roman" w:cstheme="minorHAnsi"/>
          <w:color w:val="000000" w:themeColor="text1"/>
          <w:sz w:val="21"/>
          <w:szCs w:val="21"/>
          <w:lang w:eastAsia="nl-NL"/>
        </w:rPr>
        <w:t xml:space="preserve"> inclusief start en afronden. Individuele sessie: 50 minuten. </w:t>
      </w:r>
    </w:p>
    <w:p w14:paraId="16800571" w14:textId="75A8C158" w:rsidR="00B03F57" w:rsidRDefault="00B03F57" w:rsidP="00B03F57">
      <w:pPr>
        <w:rPr>
          <w:rFonts w:cstheme="minorHAnsi"/>
          <w:sz w:val="21"/>
          <w:szCs w:val="21"/>
        </w:rPr>
      </w:pPr>
      <w:r w:rsidRPr="00504E03">
        <w:rPr>
          <w:rFonts w:cstheme="minorHAnsi"/>
          <w:sz w:val="21"/>
          <w:szCs w:val="21"/>
        </w:rPr>
        <w:t xml:space="preserve">Vooraf vindt er diagnostiek plaats en wordt er een </w:t>
      </w:r>
      <w:r w:rsidR="00D81BAE">
        <w:rPr>
          <w:rFonts w:cstheme="minorHAnsi"/>
          <w:sz w:val="21"/>
          <w:szCs w:val="21"/>
        </w:rPr>
        <w:t xml:space="preserve">(verkort) </w:t>
      </w:r>
      <w:r w:rsidRPr="00504E03">
        <w:rPr>
          <w:rFonts w:cstheme="minorHAnsi"/>
          <w:sz w:val="21"/>
          <w:szCs w:val="21"/>
        </w:rPr>
        <w:t>interview (STIPO</w:t>
      </w:r>
      <w:r w:rsidR="00A311BE">
        <w:rPr>
          <w:rFonts w:cstheme="minorHAnsi"/>
          <w:sz w:val="21"/>
          <w:szCs w:val="21"/>
        </w:rPr>
        <w:t>-R)</w:t>
      </w:r>
      <w:r w:rsidRPr="00504E03">
        <w:rPr>
          <w:rFonts w:cstheme="minorHAnsi"/>
          <w:sz w:val="21"/>
          <w:szCs w:val="21"/>
        </w:rPr>
        <w:t xml:space="preserve"> </w:t>
      </w:r>
      <w:r w:rsidR="00D81BAE">
        <w:rPr>
          <w:rFonts w:cstheme="minorHAnsi"/>
          <w:sz w:val="21"/>
          <w:szCs w:val="21"/>
        </w:rPr>
        <w:t xml:space="preserve">en de NKPV, </w:t>
      </w:r>
      <w:r w:rsidRPr="00504E03">
        <w:rPr>
          <w:rFonts w:cstheme="minorHAnsi"/>
          <w:sz w:val="21"/>
          <w:szCs w:val="21"/>
        </w:rPr>
        <w:t xml:space="preserve">afgenomen dat </w:t>
      </w:r>
      <w:r>
        <w:rPr>
          <w:rFonts w:cstheme="minorHAnsi"/>
          <w:sz w:val="21"/>
          <w:szCs w:val="21"/>
        </w:rPr>
        <w:t xml:space="preserve">bovengenoemd </w:t>
      </w:r>
      <w:r w:rsidRPr="00504E03">
        <w:rPr>
          <w:rFonts w:cstheme="minorHAnsi"/>
          <w:sz w:val="21"/>
          <w:szCs w:val="21"/>
        </w:rPr>
        <w:t xml:space="preserve"> </w:t>
      </w:r>
      <w:proofErr w:type="spellStart"/>
      <w:r w:rsidRPr="00504E03">
        <w:rPr>
          <w:rFonts w:cstheme="minorHAnsi"/>
          <w:sz w:val="21"/>
          <w:szCs w:val="21"/>
        </w:rPr>
        <w:t>persoonlijkheid</w:t>
      </w:r>
      <w:r>
        <w:rPr>
          <w:rFonts w:cstheme="minorHAnsi"/>
          <w:sz w:val="21"/>
          <w:szCs w:val="21"/>
        </w:rPr>
        <w:t>s</w:t>
      </w:r>
      <w:r w:rsidRPr="00504E03">
        <w:rPr>
          <w:rFonts w:cstheme="minorHAnsi"/>
          <w:sz w:val="21"/>
          <w:szCs w:val="21"/>
        </w:rPr>
        <w:t>functioneren</w:t>
      </w:r>
      <w:proofErr w:type="spellEnd"/>
      <w:r w:rsidRPr="00504E03">
        <w:rPr>
          <w:rFonts w:cstheme="minorHAnsi"/>
          <w:sz w:val="21"/>
          <w:szCs w:val="21"/>
        </w:rPr>
        <w:t xml:space="preserve"> in kaart brengt op 5 domeinen. </w:t>
      </w:r>
      <w:r>
        <w:rPr>
          <w:rFonts w:cstheme="minorHAnsi"/>
          <w:sz w:val="21"/>
          <w:szCs w:val="21"/>
        </w:rPr>
        <w:t>Namelijk; i</w:t>
      </w:r>
      <w:r w:rsidRPr="00504E03">
        <w:rPr>
          <w:rFonts w:cstheme="minorHAnsi"/>
          <w:sz w:val="21"/>
          <w:szCs w:val="21"/>
        </w:rPr>
        <w:t xml:space="preserve">dentiteit, </w:t>
      </w:r>
      <w:r>
        <w:rPr>
          <w:rFonts w:cstheme="minorHAnsi"/>
          <w:sz w:val="21"/>
          <w:szCs w:val="21"/>
        </w:rPr>
        <w:t xml:space="preserve">de kwaliteit van de </w:t>
      </w:r>
      <w:r w:rsidRPr="00504E03">
        <w:rPr>
          <w:rFonts w:cstheme="minorHAnsi"/>
          <w:sz w:val="21"/>
          <w:szCs w:val="21"/>
        </w:rPr>
        <w:t>relatie</w:t>
      </w:r>
      <w:r>
        <w:rPr>
          <w:rFonts w:cstheme="minorHAnsi"/>
          <w:sz w:val="21"/>
          <w:szCs w:val="21"/>
        </w:rPr>
        <w:t>s</w:t>
      </w:r>
      <w:r w:rsidRPr="00504E03">
        <w:rPr>
          <w:rFonts w:cstheme="minorHAnsi"/>
          <w:sz w:val="21"/>
          <w:szCs w:val="21"/>
        </w:rPr>
        <w:t xml:space="preserve"> die worden aan gegaan met anderen en met zichzelf (zelfbeeld), </w:t>
      </w:r>
      <w:r>
        <w:rPr>
          <w:rFonts w:cstheme="minorHAnsi"/>
          <w:sz w:val="21"/>
          <w:szCs w:val="21"/>
        </w:rPr>
        <w:t xml:space="preserve">de </w:t>
      </w:r>
      <w:r w:rsidRPr="00504E03">
        <w:rPr>
          <w:rFonts w:cstheme="minorHAnsi"/>
          <w:sz w:val="21"/>
          <w:szCs w:val="21"/>
        </w:rPr>
        <w:t xml:space="preserve">afweermechanismen, </w:t>
      </w:r>
      <w:r>
        <w:rPr>
          <w:rFonts w:cstheme="minorHAnsi"/>
          <w:sz w:val="21"/>
          <w:szCs w:val="21"/>
        </w:rPr>
        <w:t xml:space="preserve">de </w:t>
      </w:r>
      <w:r w:rsidRPr="00504E03">
        <w:rPr>
          <w:rFonts w:cstheme="minorHAnsi"/>
          <w:sz w:val="21"/>
          <w:szCs w:val="21"/>
        </w:rPr>
        <w:t>agressie</w:t>
      </w:r>
      <w:r>
        <w:rPr>
          <w:rFonts w:cstheme="minorHAnsi"/>
          <w:sz w:val="21"/>
          <w:szCs w:val="21"/>
        </w:rPr>
        <w:t xml:space="preserve"> naar zichzelf en gericht naar anderen</w:t>
      </w:r>
      <w:r w:rsidRPr="00504E03">
        <w:rPr>
          <w:rFonts w:cstheme="minorHAnsi"/>
          <w:sz w:val="21"/>
          <w:szCs w:val="21"/>
        </w:rPr>
        <w:t xml:space="preserve"> en </w:t>
      </w:r>
      <w:r>
        <w:rPr>
          <w:rFonts w:cstheme="minorHAnsi"/>
          <w:sz w:val="21"/>
          <w:szCs w:val="21"/>
        </w:rPr>
        <w:t xml:space="preserve">de </w:t>
      </w:r>
      <w:r w:rsidRPr="00504E03">
        <w:rPr>
          <w:rFonts w:cstheme="minorHAnsi"/>
          <w:sz w:val="21"/>
          <w:szCs w:val="21"/>
        </w:rPr>
        <w:t xml:space="preserve">morele normen en waarden. </w:t>
      </w:r>
    </w:p>
    <w:p w14:paraId="68C3F50F" w14:textId="77777777" w:rsidR="00D81BAE" w:rsidRPr="00504E03" w:rsidRDefault="00D81BAE" w:rsidP="00B03F57">
      <w:pPr>
        <w:rPr>
          <w:rFonts w:cstheme="minorHAnsi"/>
          <w:sz w:val="21"/>
          <w:szCs w:val="21"/>
        </w:rPr>
      </w:pPr>
    </w:p>
    <w:p w14:paraId="485D7BEB" w14:textId="409D3FC1" w:rsidR="00B03F57" w:rsidRDefault="00B03F57" w:rsidP="00B03F57">
      <w:pPr>
        <w:rPr>
          <w:rFonts w:cstheme="minorHAnsi"/>
          <w:sz w:val="21"/>
          <w:szCs w:val="21"/>
        </w:rPr>
      </w:pPr>
      <w:r w:rsidRPr="00504E03">
        <w:rPr>
          <w:rFonts w:cstheme="minorHAnsi"/>
          <w:sz w:val="21"/>
          <w:szCs w:val="21"/>
        </w:rPr>
        <w:t>Bij het adviesgesprek wordt d</w:t>
      </w:r>
      <w:r>
        <w:rPr>
          <w:rFonts w:cstheme="minorHAnsi"/>
          <w:sz w:val="21"/>
          <w:szCs w:val="21"/>
        </w:rPr>
        <w:t xml:space="preserve">e dynamische beschrijving van de problemen </w:t>
      </w:r>
      <w:r w:rsidRPr="00504E03">
        <w:rPr>
          <w:rFonts w:cstheme="minorHAnsi"/>
          <w:sz w:val="21"/>
          <w:szCs w:val="21"/>
        </w:rPr>
        <w:t xml:space="preserve">besproken, tezamen met de diagnose en </w:t>
      </w:r>
      <w:r>
        <w:rPr>
          <w:rFonts w:cstheme="minorHAnsi"/>
          <w:sz w:val="21"/>
          <w:szCs w:val="21"/>
        </w:rPr>
        <w:t xml:space="preserve">worden </w:t>
      </w:r>
      <w:r w:rsidRPr="00504E03">
        <w:rPr>
          <w:rFonts w:cstheme="minorHAnsi"/>
          <w:sz w:val="21"/>
          <w:szCs w:val="21"/>
        </w:rPr>
        <w:t>de eerste doelen</w:t>
      </w:r>
      <w:r>
        <w:rPr>
          <w:rFonts w:cstheme="minorHAnsi"/>
          <w:sz w:val="21"/>
          <w:szCs w:val="21"/>
        </w:rPr>
        <w:t xml:space="preserve"> geformuleerd</w:t>
      </w:r>
      <w:r w:rsidRPr="00504E03">
        <w:rPr>
          <w:rFonts w:cstheme="minorHAnsi"/>
          <w:sz w:val="21"/>
          <w:szCs w:val="21"/>
        </w:rPr>
        <w:t xml:space="preserve">. </w:t>
      </w:r>
    </w:p>
    <w:p w14:paraId="6BA399E4" w14:textId="77777777" w:rsidR="00D81BAE" w:rsidRDefault="00D81BAE" w:rsidP="00B03F57">
      <w:pPr>
        <w:rPr>
          <w:rFonts w:cstheme="minorHAnsi"/>
          <w:sz w:val="21"/>
          <w:szCs w:val="21"/>
        </w:rPr>
      </w:pPr>
    </w:p>
    <w:p w14:paraId="3FB2C0FF" w14:textId="1FFD995D" w:rsidR="00B03F57" w:rsidRDefault="00D81BAE">
      <w:pPr>
        <w:rPr>
          <w:rFonts w:cstheme="minorHAnsi"/>
          <w:sz w:val="21"/>
          <w:szCs w:val="21"/>
        </w:rPr>
      </w:pPr>
      <w:r>
        <w:rPr>
          <w:rFonts w:cstheme="minorHAnsi"/>
          <w:sz w:val="21"/>
          <w:szCs w:val="21"/>
        </w:rPr>
        <w:t>Er vinden om de drie maanden evaluaties t.a.v. de doelen plaats in de groep. Dit wordt volgens protocollen voorbereid. Waarna het behandelplan weer wordt aangepast.</w:t>
      </w:r>
    </w:p>
    <w:p w14:paraId="5A62969C" w14:textId="77777777" w:rsidR="00CF3D4F" w:rsidRDefault="00CF3D4F">
      <w:pPr>
        <w:rPr>
          <w:rFonts w:cstheme="minorHAnsi"/>
          <w:sz w:val="21"/>
          <w:szCs w:val="21"/>
        </w:rPr>
      </w:pPr>
    </w:p>
    <w:p w14:paraId="784837A3" w14:textId="77777777" w:rsidR="00CF3D4F" w:rsidRPr="00085136" w:rsidRDefault="00CF3D4F" w:rsidP="00CF3D4F">
      <w:pPr>
        <w:ind w:left="720" w:hanging="360"/>
        <w:rPr>
          <w:b/>
          <w:bCs/>
          <w:u w:val="single"/>
        </w:rPr>
      </w:pPr>
      <w:r w:rsidRPr="00085136">
        <w:rPr>
          <w:b/>
          <w:bCs/>
          <w:u w:val="single"/>
        </w:rPr>
        <w:t xml:space="preserve">Regels en onderlinge afspraken over de </w:t>
      </w:r>
      <w:proofErr w:type="spellStart"/>
      <w:r w:rsidRPr="00085136">
        <w:rPr>
          <w:b/>
          <w:bCs/>
          <w:u w:val="single"/>
        </w:rPr>
        <w:t>groeps</w:t>
      </w:r>
      <w:proofErr w:type="spellEnd"/>
      <w:r w:rsidRPr="00085136">
        <w:rPr>
          <w:b/>
          <w:bCs/>
          <w:u w:val="single"/>
        </w:rPr>
        <w:t xml:space="preserve"> en individuele therapie</w:t>
      </w:r>
      <w:r>
        <w:rPr>
          <w:b/>
          <w:bCs/>
          <w:u w:val="single"/>
        </w:rPr>
        <w:t>.</w:t>
      </w:r>
    </w:p>
    <w:p w14:paraId="058B6A25" w14:textId="77777777" w:rsidR="00CF3D4F" w:rsidRPr="00085136" w:rsidRDefault="00CF3D4F" w:rsidP="00CF3D4F">
      <w:pPr>
        <w:pStyle w:val="Lijstalinea"/>
        <w:numPr>
          <w:ilvl w:val="0"/>
          <w:numId w:val="1"/>
        </w:numPr>
      </w:pPr>
      <w:r w:rsidRPr="00085136">
        <w:t xml:space="preserve">Op tijd aanwezig voor </w:t>
      </w:r>
      <w:r>
        <w:t xml:space="preserve">de </w:t>
      </w:r>
      <w:r w:rsidRPr="00085136">
        <w:t>aanvang van de groep.</w:t>
      </w:r>
    </w:p>
    <w:p w14:paraId="5073BF91" w14:textId="77777777" w:rsidR="00CF3D4F" w:rsidRPr="00085136" w:rsidRDefault="00CF3D4F" w:rsidP="00CF3D4F">
      <w:pPr>
        <w:pStyle w:val="Lijstalinea"/>
        <w:numPr>
          <w:ilvl w:val="0"/>
          <w:numId w:val="1"/>
        </w:numPr>
      </w:pPr>
      <w:r w:rsidRPr="00085136">
        <w:t xml:space="preserve">Er wordt een actieve houding in </w:t>
      </w:r>
      <w:r>
        <w:t xml:space="preserve">de </w:t>
      </w:r>
      <w:r w:rsidRPr="00085136">
        <w:t xml:space="preserve">groep verwacht en dat je zo openhartig vertelt wat je ervaart en wat je bezighoudt in de groep.  </w:t>
      </w:r>
    </w:p>
    <w:p w14:paraId="03890B60" w14:textId="77777777" w:rsidR="00CF3D4F" w:rsidRDefault="00CF3D4F" w:rsidP="00CF3D4F">
      <w:pPr>
        <w:pStyle w:val="Lijstalinea"/>
        <w:numPr>
          <w:ilvl w:val="0"/>
          <w:numId w:val="1"/>
        </w:numPr>
      </w:pPr>
      <w:r w:rsidRPr="00085136">
        <w:t xml:space="preserve">Er kan geen groep buiten het schema gemist worden tenzij er overleg heeft plaats gevonden met </w:t>
      </w:r>
      <w:r>
        <w:t xml:space="preserve">de </w:t>
      </w:r>
      <w:r w:rsidRPr="00085136">
        <w:t xml:space="preserve">therapeuten. Er wordt verwacht dat </w:t>
      </w:r>
      <w:r>
        <w:t xml:space="preserve">je jouw </w:t>
      </w:r>
      <w:r w:rsidRPr="00085136">
        <w:t xml:space="preserve">werk </w:t>
      </w:r>
      <w:r>
        <w:t xml:space="preserve">en </w:t>
      </w:r>
      <w:r w:rsidRPr="00085136">
        <w:t>aanpast</w:t>
      </w:r>
      <w:r>
        <w:t xml:space="preserve"> aan</w:t>
      </w:r>
      <w:r w:rsidRPr="00085136">
        <w:t xml:space="preserve"> de uren </w:t>
      </w:r>
      <w:r>
        <w:t xml:space="preserve">en </w:t>
      </w:r>
      <w:r w:rsidRPr="00085136">
        <w:t xml:space="preserve">van </w:t>
      </w:r>
      <w:r>
        <w:t xml:space="preserve">de </w:t>
      </w:r>
      <w:r w:rsidRPr="00085136">
        <w:t>therapie</w:t>
      </w:r>
      <w:r>
        <w:t>.</w:t>
      </w:r>
    </w:p>
    <w:p w14:paraId="3B86125B" w14:textId="77777777" w:rsidR="00CF3D4F" w:rsidRPr="00085136" w:rsidRDefault="00CF3D4F" w:rsidP="00CF3D4F">
      <w:pPr>
        <w:pStyle w:val="Lijstalinea"/>
        <w:numPr>
          <w:ilvl w:val="0"/>
          <w:numId w:val="1"/>
        </w:numPr>
      </w:pPr>
      <w:r>
        <w:t xml:space="preserve">Je hebt je verbonden aan een TFP groep. Dat staat voor </w:t>
      </w:r>
      <w:proofErr w:type="spellStart"/>
      <w:r>
        <w:t>transference</w:t>
      </w:r>
      <w:proofErr w:type="spellEnd"/>
      <w:r>
        <w:t xml:space="preserve"> </w:t>
      </w:r>
      <w:proofErr w:type="spellStart"/>
      <w:r>
        <w:t>focused</w:t>
      </w:r>
      <w:proofErr w:type="spellEnd"/>
      <w:r>
        <w:t xml:space="preserve"> </w:t>
      </w:r>
      <w:proofErr w:type="spellStart"/>
      <w:r>
        <w:t>psychotherapy</w:t>
      </w:r>
      <w:proofErr w:type="spellEnd"/>
      <w:r>
        <w:t xml:space="preserve"> groep, zie uitleg in de bijlage. </w:t>
      </w:r>
    </w:p>
    <w:p w14:paraId="217AF48B" w14:textId="77777777" w:rsidR="00CF3D4F" w:rsidRPr="00085136" w:rsidRDefault="00CF3D4F" w:rsidP="00CF3D4F">
      <w:pPr>
        <w:pStyle w:val="Lijstalinea"/>
        <w:numPr>
          <w:ilvl w:val="0"/>
          <w:numId w:val="1"/>
        </w:numPr>
      </w:pPr>
      <w:r w:rsidRPr="00085136">
        <w:t xml:space="preserve">Bij verhindering </w:t>
      </w:r>
      <w:r>
        <w:t xml:space="preserve">zonder afmelding </w:t>
      </w:r>
      <w:r w:rsidRPr="00085136">
        <w:t>binnen 24 uur wordt er een no show gerekend. Zie regels behandelovereenkomst.</w:t>
      </w:r>
    </w:p>
    <w:p w14:paraId="050436EA" w14:textId="77777777" w:rsidR="00CF3D4F" w:rsidRPr="00085136" w:rsidRDefault="00CF3D4F" w:rsidP="00CF3D4F">
      <w:pPr>
        <w:pStyle w:val="Lijstalinea"/>
        <w:numPr>
          <w:ilvl w:val="0"/>
          <w:numId w:val="1"/>
        </w:numPr>
      </w:pPr>
      <w:r w:rsidRPr="00085136">
        <w:t xml:space="preserve">Bij vakantie wensen, vooraf bespreken in de groep of er niet teveel gemist wordt en het niet je therapie proces </w:t>
      </w:r>
      <w:r>
        <w:t xml:space="preserve">teveel </w:t>
      </w:r>
      <w:r w:rsidRPr="00085136">
        <w:t>verstoord. In principe is de regel dat je buiten om de groepssessies je vakantie/uitjes boekt.</w:t>
      </w:r>
    </w:p>
    <w:p w14:paraId="0DBB6E40" w14:textId="77777777" w:rsidR="00CF3D4F" w:rsidRPr="00085136" w:rsidRDefault="00CF3D4F" w:rsidP="00CF3D4F">
      <w:pPr>
        <w:pStyle w:val="Lijstalinea"/>
        <w:numPr>
          <w:ilvl w:val="0"/>
          <w:numId w:val="1"/>
        </w:numPr>
      </w:pPr>
      <w:r>
        <w:t>F</w:t>
      </w:r>
      <w:r w:rsidRPr="00085136">
        <w:t>ysieke aanwezigheid is aangewezen.</w:t>
      </w:r>
    </w:p>
    <w:p w14:paraId="6A814C6A" w14:textId="77777777" w:rsidR="00CF3D4F" w:rsidRPr="003E3B5C" w:rsidRDefault="00CF3D4F" w:rsidP="00CF3D4F">
      <w:pPr>
        <w:pStyle w:val="Lijstalinea"/>
        <w:numPr>
          <w:ilvl w:val="0"/>
          <w:numId w:val="1"/>
        </w:numPr>
        <w:rPr>
          <w:rFonts w:cstheme="minorHAnsi"/>
        </w:rPr>
      </w:pPr>
      <w:r w:rsidRPr="003E3B5C">
        <w:rPr>
          <w:rFonts w:cstheme="minorHAnsi"/>
        </w:rPr>
        <w:t xml:space="preserve">Individuele gesprekken zijn fysiek of online. </w:t>
      </w:r>
    </w:p>
    <w:p w14:paraId="7D5D5D10" w14:textId="77777777" w:rsidR="00CF3D4F" w:rsidRPr="003E3B5C" w:rsidRDefault="00CF3D4F" w:rsidP="00CF3D4F">
      <w:pPr>
        <w:pStyle w:val="Lijstalinea"/>
        <w:numPr>
          <w:ilvl w:val="0"/>
          <w:numId w:val="1"/>
        </w:numPr>
        <w:rPr>
          <w:rFonts w:cstheme="minorHAnsi"/>
        </w:rPr>
      </w:pPr>
      <w:r w:rsidRPr="003E3B5C">
        <w:rPr>
          <w:rFonts w:cstheme="minorHAnsi"/>
        </w:rPr>
        <w:t>Tijdens de zomerstop is er op indicatie een overbruggingscontact.</w:t>
      </w:r>
    </w:p>
    <w:p w14:paraId="01C837DC" w14:textId="77777777" w:rsidR="00CF3D4F" w:rsidRPr="003E3B5C" w:rsidRDefault="00CF3D4F" w:rsidP="00CF3D4F">
      <w:pPr>
        <w:pStyle w:val="Lijstalinea"/>
        <w:numPr>
          <w:ilvl w:val="0"/>
          <w:numId w:val="1"/>
        </w:numPr>
        <w:rPr>
          <w:rFonts w:cstheme="minorHAnsi"/>
        </w:rPr>
      </w:pPr>
      <w:r w:rsidRPr="003E3B5C">
        <w:rPr>
          <w:rFonts w:cstheme="minorHAnsi"/>
        </w:rPr>
        <w:t xml:space="preserve">Je schrijft een </w:t>
      </w:r>
      <w:r>
        <w:rPr>
          <w:rFonts w:cstheme="minorHAnsi"/>
        </w:rPr>
        <w:t>reflectie over</w:t>
      </w:r>
      <w:r w:rsidRPr="003E3B5C">
        <w:rPr>
          <w:rFonts w:cstheme="minorHAnsi"/>
        </w:rPr>
        <w:t xml:space="preserve"> het groepsverslag. Dat stuur je terug via de zorgmail</w:t>
      </w:r>
      <w:r>
        <w:rPr>
          <w:rFonts w:cstheme="minorHAnsi"/>
        </w:rPr>
        <w:t>, dat is verplicht, anders geen deelname aan de volgende groep. Je krijgt het verslag minimaal 1 week van tevoren voordat de volgende groep weer is. Je kunt jouw reflectieverslag tot uiterlijk maandagavond voor de komende groep insturen.</w:t>
      </w:r>
    </w:p>
    <w:p w14:paraId="7913AEF0" w14:textId="77777777" w:rsidR="00CF3D4F" w:rsidRPr="003E3B5C" w:rsidRDefault="00CF3D4F" w:rsidP="00CF3D4F">
      <w:pPr>
        <w:pStyle w:val="Lijstalinea"/>
        <w:numPr>
          <w:ilvl w:val="0"/>
          <w:numId w:val="1"/>
        </w:numPr>
        <w:rPr>
          <w:rFonts w:cstheme="minorHAnsi"/>
        </w:rPr>
      </w:pPr>
      <w:r w:rsidRPr="003E3B5C">
        <w:rPr>
          <w:rFonts w:eastAsia="Times New Roman" w:cstheme="minorHAnsi"/>
          <w:kern w:val="0"/>
          <w:lang w:eastAsia="nl-NL"/>
          <w14:ligatures w14:val="none"/>
        </w:rPr>
        <w:t xml:space="preserve">Dat je de privacy van groepsleden waarborgt door nooit buiten de groep over groepsleden te praten. </w:t>
      </w:r>
      <w:r>
        <w:rPr>
          <w:rFonts w:eastAsia="Times New Roman" w:cstheme="minorHAnsi"/>
          <w:kern w:val="0"/>
          <w:lang w:eastAsia="nl-NL"/>
          <w14:ligatures w14:val="none"/>
        </w:rPr>
        <w:t>Mocht je toch iets gedeeld hebben waarvan je denkt dat het niet persoonlijk was maar je twijfelt dan breng je dat altijd in de eerstvolgende groep in, om te onderzoeken.</w:t>
      </w:r>
    </w:p>
    <w:p w14:paraId="032B19FD" w14:textId="77777777" w:rsidR="00CF3D4F" w:rsidRPr="003E3B5C" w:rsidRDefault="00CF3D4F" w:rsidP="00CF3D4F">
      <w:pPr>
        <w:pStyle w:val="Lijstalinea"/>
        <w:numPr>
          <w:ilvl w:val="0"/>
          <w:numId w:val="1"/>
        </w:numPr>
        <w:rPr>
          <w:rFonts w:cstheme="minorHAnsi"/>
        </w:rPr>
      </w:pPr>
      <w:r w:rsidRPr="003E3B5C">
        <w:rPr>
          <w:rFonts w:cstheme="minorHAnsi"/>
        </w:rPr>
        <w:t xml:space="preserve">Alles wat er in de groep gedeeld wordt is privacy materiaal. </w:t>
      </w:r>
    </w:p>
    <w:p w14:paraId="2790BF6D" w14:textId="77777777" w:rsidR="00CF3D4F" w:rsidRPr="003E3B5C" w:rsidRDefault="00CF3D4F" w:rsidP="00CF3D4F">
      <w:pPr>
        <w:pStyle w:val="Lijstalinea"/>
        <w:numPr>
          <w:ilvl w:val="0"/>
          <w:numId w:val="1"/>
        </w:numPr>
        <w:rPr>
          <w:rFonts w:cstheme="minorHAnsi"/>
        </w:rPr>
      </w:pPr>
      <w:r w:rsidRPr="003E3B5C">
        <w:rPr>
          <w:rFonts w:eastAsia="Times New Roman" w:cstheme="minorHAnsi"/>
          <w:kern w:val="0"/>
          <w:lang w:eastAsia="nl-NL"/>
          <w14:ligatures w14:val="none"/>
        </w:rPr>
        <w:t>Dat je jezelf de tijd gunt om te beoordelen of de groep geschikt voor je is.</w:t>
      </w:r>
      <w:r>
        <w:rPr>
          <w:rFonts w:eastAsia="Times New Roman" w:cstheme="minorHAnsi"/>
          <w:kern w:val="0"/>
          <w:lang w:eastAsia="nl-NL"/>
          <w14:ligatures w14:val="none"/>
        </w:rPr>
        <w:t xml:space="preserve"> Dat je dit bespreekt en onderzoekt wat de overwegingen en weerstanden zijn als je twijfels hebt.</w:t>
      </w:r>
    </w:p>
    <w:p w14:paraId="770C7B22" w14:textId="77777777" w:rsidR="00CF3D4F" w:rsidRPr="003E3B5C" w:rsidRDefault="00CF3D4F" w:rsidP="00CF3D4F">
      <w:pPr>
        <w:pStyle w:val="Lijstalinea"/>
        <w:numPr>
          <w:ilvl w:val="0"/>
          <w:numId w:val="1"/>
        </w:numPr>
        <w:rPr>
          <w:rFonts w:cstheme="minorHAnsi"/>
        </w:rPr>
      </w:pPr>
      <w:r w:rsidRPr="003E3B5C">
        <w:rPr>
          <w:rFonts w:eastAsia="Times New Roman" w:cstheme="minorHAnsi"/>
          <w:kern w:val="0"/>
          <w:lang w:eastAsia="nl-NL"/>
          <w14:ligatures w14:val="none"/>
        </w:rPr>
        <w:lastRenderedPageBreak/>
        <w:t>Dat je buiten de groep geen contact hebt met groepsleden en dat je dit meldt als zich dat wel heeft voor gedaan (om subgroepen te voorkomen)</w:t>
      </w:r>
      <w:r>
        <w:rPr>
          <w:rFonts w:eastAsia="Times New Roman" w:cstheme="minorHAnsi"/>
          <w:kern w:val="0"/>
          <w:lang w:eastAsia="nl-NL"/>
          <w14:ligatures w14:val="none"/>
        </w:rPr>
        <w:t>.</w:t>
      </w:r>
    </w:p>
    <w:p w14:paraId="34DCC395" w14:textId="77777777" w:rsidR="00CF3D4F" w:rsidRPr="001D7E5C" w:rsidRDefault="00CF3D4F" w:rsidP="00CF3D4F">
      <w:pPr>
        <w:pStyle w:val="Lijstalinea"/>
        <w:numPr>
          <w:ilvl w:val="0"/>
          <w:numId w:val="1"/>
        </w:numPr>
        <w:rPr>
          <w:rFonts w:cstheme="minorHAnsi"/>
        </w:rPr>
      </w:pPr>
      <w:r w:rsidRPr="003E3B5C">
        <w:rPr>
          <w:rFonts w:eastAsia="Times New Roman" w:cstheme="minorHAnsi"/>
          <w:kern w:val="0"/>
          <w:lang w:eastAsia="nl-NL"/>
          <w14:ligatures w14:val="none"/>
        </w:rPr>
        <w:t xml:space="preserve">Dat als je besluit </w:t>
      </w:r>
      <w:r>
        <w:rPr>
          <w:rFonts w:eastAsia="Times New Roman" w:cstheme="minorHAnsi"/>
          <w:kern w:val="0"/>
          <w:lang w:eastAsia="nl-NL"/>
          <w14:ligatures w14:val="none"/>
        </w:rPr>
        <w:t xml:space="preserve">(eenzijdig) </w:t>
      </w:r>
      <w:r w:rsidRPr="003E3B5C">
        <w:rPr>
          <w:rFonts w:eastAsia="Times New Roman" w:cstheme="minorHAnsi"/>
          <w:kern w:val="0"/>
          <w:lang w:eastAsia="nl-NL"/>
          <w14:ligatures w14:val="none"/>
        </w:rPr>
        <w:t>te gaan stoppen, je nog minimaal drie zittingen komt om goed afscheid te nemen</w:t>
      </w:r>
      <w:r>
        <w:rPr>
          <w:rFonts w:eastAsia="Times New Roman" w:cstheme="minorHAnsi"/>
          <w:kern w:val="0"/>
          <w:lang w:eastAsia="nl-NL"/>
          <w14:ligatures w14:val="none"/>
        </w:rPr>
        <w:t xml:space="preserve"> en te onderzoeken of het toch geen oude bescherming is die destructief is.</w:t>
      </w:r>
    </w:p>
    <w:p w14:paraId="14480B1D" w14:textId="77777777" w:rsidR="00CF3D4F" w:rsidRPr="001D7E5C" w:rsidRDefault="00CF3D4F" w:rsidP="00CF3D4F">
      <w:pPr>
        <w:pStyle w:val="Lijstalinea"/>
        <w:numPr>
          <w:ilvl w:val="0"/>
          <w:numId w:val="1"/>
        </w:numPr>
        <w:rPr>
          <w:rFonts w:cstheme="minorHAnsi"/>
        </w:rPr>
      </w:pPr>
      <w:r>
        <w:rPr>
          <w:rFonts w:eastAsia="Times New Roman" w:cstheme="minorHAnsi"/>
          <w:kern w:val="0"/>
          <w:lang w:eastAsia="nl-NL"/>
          <w14:ligatures w14:val="none"/>
        </w:rPr>
        <w:t>Er wordt verwacht dat je een vaste dagbesteding hebt in de vorm van werk en/of studie van minimaal 20 uur.</w:t>
      </w:r>
    </w:p>
    <w:p w14:paraId="2ADF252A" w14:textId="77777777" w:rsidR="00CF3D4F" w:rsidRPr="004C0866" w:rsidRDefault="00CF3D4F" w:rsidP="00CF3D4F">
      <w:pPr>
        <w:pStyle w:val="Lijstalinea"/>
        <w:numPr>
          <w:ilvl w:val="0"/>
          <w:numId w:val="1"/>
        </w:numPr>
        <w:rPr>
          <w:rFonts w:cstheme="minorHAnsi"/>
        </w:rPr>
      </w:pPr>
      <w:r>
        <w:rPr>
          <w:rFonts w:eastAsia="Times New Roman" w:cstheme="minorHAnsi"/>
          <w:kern w:val="0"/>
          <w:lang w:eastAsia="nl-NL"/>
          <w14:ligatures w14:val="none"/>
        </w:rPr>
        <w:t xml:space="preserve">Er is geen sprake van een te grote crisisgevoeligheid. </w:t>
      </w:r>
    </w:p>
    <w:p w14:paraId="4DA176A0" w14:textId="195224D8" w:rsidR="00CF3D4F" w:rsidRPr="006A275B" w:rsidRDefault="00CF3D4F" w:rsidP="00CF3D4F">
      <w:pPr>
        <w:pStyle w:val="Lijstalinea"/>
        <w:numPr>
          <w:ilvl w:val="0"/>
          <w:numId w:val="1"/>
        </w:numPr>
        <w:rPr>
          <w:rFonts w:cstheme="minorHAnsi"/>
        </w:rPr>
      </w:pPr>
      <w:r>
        <w:rPr>
          <w:rFonts w:eastAsia="Times New Roman" w:cstheme="minorHAnsi"/>
          <w:kern w:val="0"/>
          <w:lang w:eastAsia="nl-NL"/>
          <w14:ligatures w14:val="none"/>
        </w:rPr>
        <w:t>De zomerstop gaat</w:t>
      </w:r>
      <w:r>
        <w:rPr>
          <w:rFonts w:eastAsia="Times New Roman" w:cstheme="minorHAnsi"/>
          <w:kern w:val="0"/>
          <w:lang w:eastAsia="nl-NL"/>
          <w14:ligatures w14:val="none"/>
        </w:rPr>
        <w:t xml:space="preserve"> </w:t>
      </w:r>
      <w:r>
        <w:rPr>
          <w:rFonts w:eastAsia="Times New Roman" w:cstheme="minorHAnsi"/>
          <w:kern w:val="0"/>
          <w:lang w:eastAsia="nl-NL"/>
          <w14:ligatures w14:val="none"/>
        </w:rPr>
        <w:t xml:space="preserve">in </w:t>
      </w:r>
      <w:r>
        <w:rPr>
          <w:rFonts w:eastAsia="Times New Roman" w:cstheme="minorHAnsi"/>
          <w:kern w:val="0"/>
          <w:lang w:eastAsia="nl-NL"/>
          <w14:ligatures w14:val="none"/>
        </w:rPr>
        <w:t xml:space="preserve">vanaf de tweede week in Juli </w:t>
      </w:r>
      <w:r>
        <w:rPr>
          <w:rFonts w:eastAsia="Times New Roman" w:cstheme="minorHAnsi"/>
          <w:kern w:val="0"/>
          <w:lang w:eastAsia="nl-NL"/>
          <w14:ligatures w14:val="none"/>
        </w:rPr>
        <w:t xml:space="preserve">en duurt tot </w:t>
      </w:r>
      <w:r>
        <w:rPr>
          <w:rFonts w:eastAsia="Times New Roman" w:cstheme="minorHAnsi"/>
          <w:kern w:val="0"/>
          <w:lang w:eastAsia="nl-NL"/>
          <w14:ligatures w14:val="none"/>
        </w:rPr>
        <w:t>de 1</w:t>
      </w:r>
      <w:r w:rsidRPr="00CF3D4F">
        <w:rPr>
          <w:rFonts w:eastAsia="Times New Roman" w:cstheme="minorHAnsi"/>
          <w:kern w:val="0"/>
          <w:vertAlign w:val="superscript"/>
          <w:lang w:eastAsia="nl-NL"/>
          <w14:ligatures w14:val="none"/>
        </w:rPr>
        <w:t>ste</w:t>
      </w:r>
      <w:r>
        <w:rPr>
          <w:rFonts w:eastAsia="Times New Roman" w:cstheme="minorHAnsi"/>
          <w:kern w:val="0"/>
          <w:lang w:eastAsia="nl-NL"/>
          <w14:ligatures w14:val="none"/>
        </w:rPr>
        <w:t xml:space="preserve"> week van Septtember</w:t>
      </w:r>
      <w:r>
        <w:rPr>
          <w:rFonts w:eastAsia="Times New Roman" w:cstheme="minorHAnsi"/>
          <w:kern w:val="0"/>
          <w:lang w:eastAsia="nl-NL"/>
          <w14:ligatures w14:val="none"/>
        </w:rPr>
        <w:t>. De precieze datum wordt in de groep door gegeven.</w:t>
      </w:r>
    </w:p>
    <w:p w14:paraId="4650C512" w14:textId="77777777" w:rsidR="00CF3D4F" w:rsidRPr="003E3B5C" w:rsidRDefault="00CF3D4F" w:rsidP="00CF3D4F">
      <w:pPr>
        <w:pStyle w:val="Lijstalinea"/>
        <w:numPr>
          <w:ilvl w:val="0"/>
          <w:numId w:val="1"/>
        </w:numPr>
        <w:rPr>
          <w:rFonts w:cstheme="minorHAnsi"/>
        </w:rPr>
      </w:pPr>
      <w:r>
        <w:rPr>
          <w:rFonts w:eastAsia="Times New Roman" w:cstheme="minorHAnsi"/>
          <w:kern w:val="0"/>
          <w:lang w:eastAsia="nl-NL"/>
          <w14:ligatures w14:val="none"/>
        </w:rPr>
        <w:t xml:space="preserve">Ik committeer mij aan bovengenoemde afspraken als ik het behandelplan teken. </w:t>
      </w:r>
    </w:p>
    <w:p w14:paraId="0397F96B" w14:textId="77777777" w:rsidR="00CF3D4F" w:rsidRDefault="00CF3D4F"/>
    <w:sectPr w:rsidR="00CF3D4F" w:rsidSect="008E46B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21398"/>
    <w:multiLevelType w:val="hybridMultilevel"/>
    <w:tmpl w:val="58DAF6C6"/>
    <w:lvl w:ilvl="0" w:tplc="5E5E9A0C">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33232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5F0"/>
    <w:rsid w:val="00051DE5"/>
    <w:rsid w:val="001903EF"/>
    <w:rsid w:val="002D235A"/>
    <w:rsid w:val="00385B45"/>
    <w:rsid w:val="005E4419"/>
    <w:rsid w:val="00622F1D"/>
    <w:rsid w:val="006274C1"/>
    <w:rsid w:val="006D6D31"/>
    <w:rsid w:val="008A4264"/>
    <w:rsid w:val="008E46B2"/>
    <w:rsid w:val="00A311BE"/>
    <w:rsid w:val="00B03F57"/>
    <w:rsid w:val="00CF3D4F"/>
    <w:rsid w:val="00D04316"/>
    <w:rsid w:val="00D23F94"/>
    <w:rsid w:val="00D81BAE"/>
    <w:rsid w:val="00DB71D8"/>
    <w:rsid w:val="00E03DE7"/>
    <w:rsid w:val="00E954EC"/>
    <w:rsid w:val="00EC0BE9"/>
    <w:rsid w:val="00EE25F0"/>
    <w:rsid w:val="00F70D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B50CF54"/>
  <w15:chartTrackingRefBased/>
  <w15:docId w15:val="{5445DC13-38EB-6D43-BD4D-468B517F4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EE25F0"/>
    <w:pPr>
      <w:spacing w:before="100" w:beforeAutospacing="1" w:after="100" w:afterAutospacing="1"/>
      <w:outlineLvl w:val="2"/>
    </w:pPr>
    <w:rPr>
      <w:rFonts w:ascii="Times New Roman" w:eastAsia="Times New Roman" w:hAnsi="Times New Roman" w:cs="Times New Roman"/>
      <w:b/>
      <w:bCs/>
      <w:sz w:val="27"/>
      <w:szCs w:val="27"/>
      <w:lang w:eastAsia="nl-NL"/>
    </w:rPr>
  </w:style>
  <w:style w:type="paragraph" w:styleId="Kop7">
    <w:name w:val="heading 7"/>
    <w:basedOn w:val="Standaard"/>
    <w:next w:val="Standaard"/>
    <w:link w:val="Kop7Char"/>
    <w:uiPriority w:val="9"/>
    <w:unhideWhenUsed/>
    <w:qFormat/>
    <w:rsid w:val="00E954EC"/>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EE25F0"/>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EE25F0"/>
    <w:pPr>
      <w:spacing w:before="100" w:beforeAutospacing="1" w:after="100" w:afterAutospacing="1"/>
    </w:pPr>
    <w:rPr>
      <w:rFonts w:ascii="Times New Roman" w:eastAsia="Times New Roman" w:hAnsi="Times New Roman" w:cs="Times New Roman"/>
      <w:lang w:eastAsia="nl-NL"/>
    </w:rPr>
  </w:style>
  <w:style w:type="character" w:customStyle="1" w:styleId="Kop7Char">
    <w:name w:val="Kop 7 Char"/>
    <w:basedOn w:val="Standaardalinea-lettertype"/>
    <w:link w:val="Kop7"/>
    <w:uiPriority w:val="9"/>
    <w:rsid w:val="00E954EC"/>
    <w:rPr>
      <w:rFonts w:asciiTheme="majorHAnsi" w:eastAsiaTheme="majorEastAsia" w:hAnsiTheme="majorHAnsi" w:cstheme="majorBidi"/>
      <w:i/>
      <w:iCs/>
      <w:color w:val="1F3763" w:themeColor="accent1" w:themeShade="7F"/>
    </w:rPr>
  </w:style>
  <w:style w:type="paragraph" w:styleId="Lijstalinea">
    <w:name w:val="List Paragraph"/>
    <w:basedOn w:val="Standaard"/>
    <w:uiPriority w:val="34"/>
    <w:qFormat/>
    <w:rsid w:val="00CF3D4F"/>
    <w:pPr>
      <w:spacing w:after="160" w:line="259" w:lineRule="auto"/>
      <w:ind w:left="720"/>
      <w:contextualSpacing/>
    </w:pPr>
    <w:rPr>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42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1645</Words>
  <Characters>8933</Characters>
  <Application>Microsoft Office Word</Application>
  <DocSecurity>0</DocSecurity>
  <Lines>175</Lines>
  <Paragraphs>80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van Veen</dc:creator>
  <cp:keywords/>
  <dc:description/>
  <cp:lastModifiedBy>Mirjam van Veen</cp:lastModifiedBy>
  <cp:revision>2</cp:revision>
  <dcterms:created xsi:type="dcterms:W3CDTF">2026-01-24T17:31:00Z</dcterms:created>
  <dcterms:modified xsi:type="dcterms:W3CDTF">2026-01-24T17:31:00Z</dcterms:modified>
</cp:coreProperties>
</file>